
<file path=[Content_Types].xml><?xml version="1.0" encoding="utf-8"?>
<Types xmlns="http://schemas.openxmlformats.org/package/2006/content-types">
  <Default Extension="png" ContentType="image/png"/>
  <Default Extension="tmp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4B34" w:rsidRPr="00613C6D" w:rsidRDefault="00B263A0" w:rsidP="006B7979">
      <w:pPr>
        <w:widowControl w:val="0"/>
        <w:autoSpaceDE w:val="0"/>
        <w:autoSpaceDN w:val="0"/>
        <w:adjustRightInd w:val="0"/>
        <w:jc w:val="center"/>
        <w:rPr>
          <w:rFonts w:asciiTheme="minorHAnsi" w:hAnsiTheme="minorHAnsi"/>
          <w:sz w:val="28"/>
          <w:szCs w:val="28"/>
        </w:rPr>
      </w:pPr>
      <w:r w:rsidRPr="00613C6D">
        <w:rPr>
          <w:rFonts w:asciiTheme="minorHAnsi" w:hAnsiTheme="minorHAnsi"/>
          <w:b/>
          <w:sz w:val="28"/>
          <w:szCs w:val="28"/>
        </w:rPr>
        <w:t>Golden Rice – Evaluating the Pros and Cons</w:t>
      </w:r>
      <w:r w:rsidR="00C90E33" w:rsidRPr="00613C6D">
        <w:rPr>
          <w:rStyle w:val="FootnoteReference"/>
          <w:rFonts w:asciiTheme="minorHAnsi" w:hAnsiTheme="minorHAnsi" w:cs="Arial"/>
          <w:sz w:val="28"/>
          <w:szCs w:val="28"/>
        </w:rPr>
        <w:footnoteReference w:id="1"/>
      </w:r>
    </w:p>
    <w:p w:rsidR="00E83B6E" w:rsidRPr="006F406B" w:rsidRDefault="00E83B6E" w:rsidP="006B7979">
      <w:pPr>
        <w:jc w:val="center"/>
        <w:rPr>
          <w:rFonts w:asciiTheme="minorHAnsi" w:hAnsiTheme="minorHAnsi"/>
          <w:sz w:val="16"/>
          <w:szCs w:val="16"/>
        </w:rPr>
      </w:pPr>
    </w:p>
    <w:p w:rsidR="00852D59" w:rsidRDefault="00FE5AA7" w:rsidP="004834BF">
      <w:pPr>
        <w:rPr>
          <w:rFonts w:asciiTheme="minorHAnsi" w:hAnsiTheme="minorHAnsi"/>
        </w:rPr>
      </w:pPr>
      <w:r>
        <w:rPr>
          <w:rFonts w:asciiTheme="minorHAnsi" w:hAnsiTheme="minorHAnsi"/>
        </w:rPr>
        <w:t xml:space="preserve">People who do not consume enough vitamin A (from animal foods) or pro-vitamin A (from plant foods) develop </w:t>
      </w:r>
      <w:r w:rsidRPr="00B95AAD">
        <w:rPr>
          <w:rFonts w:asciiTheme="minorHAnsi" w:hAnsiTheme="minorHAnsi"/>
          <w:u w:val="single"/>
        </w:rPr>
        <w:t>vitamin A deficiency</w:t>
      </w:r>
      <w:r w:rsidR="00E01359">
        <w:rPr>
          <w:rFonts w:asciiTheme="minorHAnsi" w:hAnsiTheme="minorHAnsi"/>
        </w:rPr>
        <w:t xml:space="preserve">. Vitamin A deficiency </w:t>
      </w:r>
      <w:r>
        <w:rPr>
          <w:rFonts w:asciiTheme="minorHAnsi" w:hAnsiTheme="minorHAnsi"/>
        </w:rPr>
        <w:t xml:space="preserve">can result in serious health problems such as blindness, </w:t>
      </w:r>
      <w:r w:rsidR="00852D59">
        <w:rPr>
          <w:rFonts w:asciiTheme="minorHAnsi" w:hAnsiTheme="minorHAnsi"/>
        </w:rPr>
        <w:t>severe</w:t>
      </w:r>
      <w:r>
        <w:rPr>
          <w:rFonts w:asciiTheme="minorHAnsi" w:hAnsiTheme="minorHAnsi"/>
        </w:rPr>
        <w:t xml:space="preserve"> infectious diseases</w:t>
      </w:r>
      <w:r w:rsidR="00852D59">
        <w:rPr>
          <w:rFonts w:asciiTheme="minorHAnsi" w:hAnsiTheme="minorHAnsi"/>
        </w:rPr>
        <w:t>,</w:t>
      </w:r>
      <w:r>
        <w:rPr>
          <w:rFonts w:asciiTheme="minorHAnsi" w:hAnsiTheme="minorHAnsi"/>
        </w:rPr>
        <w:t xml:space="preserve"> and </w:t>
      </w:r>
      <w:r w:rsidR="00C0414F">
        <w:rPr>
          <w:rFonts w:asciiTheme="minorHAnsi" w:hAnsiTheme="minorHAnsi"/>
        </w:rPr>
        <w:t>even death</w:t>
      </w:r>
      <w:r w:rsidR="00852D59">
        <w:rPr>
          <w:rFonts w:asciiTheme="minorHAnsi" w:hAnsiTheme="minorHAnsi"/>
        </w:rPr>
        <w:t>, especially for young children</w:t>
      </w:r>
      <w:r>
        <w:rPr>
          <w:rFonts w:asciiTheme="minorHAnsi" w:hAnsiTheme="minorHAnsi"/>
        </w:rPr>
        <w:t xml:space="preserve">. </w:t>
      </w:r>
    </w:p>
    <w:p w:rsidR="00852D59" w:rsidRPr="00852D59" w:rsidRDefault="00852D59" w:rsidP="004834BF">
      <w:pPr>
        <w:rPr>
          <w:rFonts w:asciiTheme="minorHAnsi" w:hAnsiTheme="minorHAnsi"/>
          <w:sz w:val="16"/>
          <w:szCs w:val="16"/>
        </w:rPr>
      </w:pPr>
    </w:p>
    <w:p w:rsidR="00642B4A" w:rsidRDefault="00FE5AA7" w:rsidP="00642B4A">
      <w:pPr>
        <w:rPr>
          <w:rFonts w:asciiTheme="minorHAnsi" w:hAnsiTheme="minorHAnsi"/>
        </w:rPr>
      </w:pPr>
      <w:r>
        <w:rPr>
          <w:rFonts w:asciiTheme="minorHAnsi" w:hAnsiTheme="minorHAnsi"/>
        </w:rPr>
        <w:t xml:space="preserve">Rice </w:t>
      </w:r>
      <w:r w:rsidR="006F406B">
        <w:rPr>
          <w:rFonts w:asciiTheme="minorHAnsi" w:hAnsiTheme="minorHAnsi"/>
        </w:rPr>
        <w:t>does not</w:t>
      </w:r>
      <w:r>
        <w:rPr>
          <w:rFonts w:asciiTheme="minorHAnsi" w:hAnsiTheme="minorHAnsi"/>
        </w:rPr>
        <w:t xml:space="preserve"> have pro-vitamin A, so poor people </w:t>
      </w:r>
      <w:r w:rsidR="00C61316">
        <w:rPr>
          <w:rFonts w:asciiTheme="minorHAnsi" w:hAnsiTheme="minorHAnsi"/>
        </w:rPr>
        <w:t>who eat mainly rice often</w:t>
      </w:r>
      <w:r>
        <w:rPr>
          <w:rFonts w:asciiTheme="minorHAnsi" w:hAnsiTheme="minorHAnsi"/>
        </w:rPr>
        <w:t xml:space="preserve"> develop vitamin A deficiency.</w:t>
      </w:r>
      <w:r w:rsidR="00852D59"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 xml:space="preserve">To </w:t>
      </w:r>
      <w:r w:rsidR="006F406B">
        <w:rPr>
          <w:rFonts w:asciiTheme="minorHAnsi" w:hAnsiTheme="minorHAnsi"/>
        </w:rPr>
        <w:t>address</w:t>
      </w:r>
      <w:r>
        <w:rPr>
          <w:rFonts w:asciiTheme="minorHAnsi" w:hAnsiTheme="minorHAnsi"/>
        </w:rPr>
        <w:t xml:space="preserve"> this problem, scientists have developed </w:t>
      </w:r>
      <w:r w:rsidRPr="00B95AAD">
        <w:rPr>
          <w:rFonts w:asciiTheme="minorHAnsi" w:hAnsiTheme="minorHAnsi"/>
          <w:u w:val="single"/>
        </w:rPr>
        <w:t>Golden Rice</w:t>
      </w:r>
      <w:r>
        <w:rPr>
          <w:rFonts w:asciiTheme="minorHAnsi" w:hAnsiTheme="minorHAnsi"/>
        </w:rPr>
        <w:t>, a genetically modified</w:t>
      </w:r>
      <w:r w:rsidR="006F406B">
        <w:rPr>
          <w:rFonts w:asciiTheme="minorHAnsi" w:hAnsiTheme="minorHAnsi"/>
        </w:rPr>
        <w:t xml:space="preserve"> (GM)</w:t>
      </w:r>
      <w:r>
        <w:rPr>
          <w:rFonts w:asciiTheme="minorHAnsi" w:hAnsiTheme="minorHAnsi"/>
        </w:rPr>
        <w:t xml:space="preserve"> type of rice plant that produces pro-vitamin A in the rice grains that people eat. </w:t>
      </w:r>
      <w:r w:rsidR="00642B4A">
        <w:rPr>
          <w:rFonts w:asciiTheme="minorHAnsi" w:hAnsiTheme="minorHAnsi"/>
        </w:rPr>
        <w:t>Specifically, two genes for enzymes that enable the rice grains to synthesize pro-vitamin A</w:t>
      </w:r>
      <w:r w:rsidR="00C0414F">
        <w:rPr>
          <w:rFonts w:asciiTheme="minorHAnsi" w:hAnsiTheme="minorHAnsi"/>
        </w:rPr>
        <w:t xml:space="preserve"> have been inserted in the DNA of Golden Rice plants</w:t>
      </w:r>
      <w:r w:rsidR="00642B4A">
        <w:rPr>
          <w:rFonts w:asciiTheme="minorHAnsi" w:hAnsiTheme="minorHAnsi"/>
        </w:rPr>
        <w:t>.</w:t>
      </w:r>
    </w:p>
    <w:p w:rsidR="006B7979" w:rsidRPr="00642B4A" w:rsidRDefault="006B7979" w:rsidP="00642B4A">
      <w:pPr>
        <w:rPr>
          <w:rFonts w:asciiTheme="minorHAnsi" w:hAnsiTheme="minorHAnsi"/>
          <w:sz w:val="16"/>
          <w:szCs w:val="16"/>
        </w:rPr>
      </w:pPr>
    </w:p>
    <w:p w:rsidR="006F406B" w:rsidRDefault="006B7979" w:rsidP="004834BF">
      <w:pPr>
        <w:rPr>
          <w:rFonts w:asciiTheme="minorHAnsi" w:hAnsiTheme="minorHAnsi"/>
        </w:rPr>
      </w:pPr>
      <w:r>
        <w:rPr>
          <w:rFonts w:asciiTheme="minorHAnsi" w:hAnsiTheme="minorHAnsi"/>
        </w:rPr>
        <w:t xml:space="preserve">In this activity you will </w:t>
      </w:r>
      <w:r w:rsidR="00661FFD">
        <w:rPr>
          <w:rFonts w:asciiTheme="minorHAnsi" w:hAnsiTheme="minorHAnsi"/>
        </w:rPr>
        <w:t>read an article in favor of Golden Rice and another opposed to Golden Rice</w:t>
      </w:r>
      <w:r w:rsidR="006F406B">
        <w:rPr>
          <w:rFonts w:asciiTheme="minorHAnsi" w:hAnsiTheme="minorHAnsi"/>
        </w:rPr>
        <w:t xml:space="preserve">. Then you will </w:t>
      </w:r>
      <w:r w:rsidR="00642B4A">
        <w:rPr>
          <w:rFonts w:asciiTheme="minorHAnsi" w:hAnsiTheme="minorHAnsi"/>
        </w:rPr>
        <w:t xml:space="preserve">answer </w:t>
      </w:r>
      <w:r>
        <w:rPr>
          <w:rFonts w:asciiTheme="minorHAnsi" w:hAnsiTheme="minorHAnsi"/>
        </w:rPr>
        <w:t xml:space="preserve">the questions on pages </w:t>
      </w:r>
      <w:r w:rsidR="00B95AAD">
        <w:rPr>
          <w:rFonts w:asciiTheme="minorHAnsi" w:hAnsiTheme="minorHAnsi"/>
        </w:rPr>
        <w:t>7-9</w:t>
      </w:r>
      <w:r>
        <w:rPr>
          <w:rFonts w:asciiTheme="minorHAnsi" w:hAnsiTheme="minorHAnsi"/>
        </w:rPr>
        <w:t xml:space="preserve"> to evaluate the </w:t>
      </w:r>
      <w:r w:rsidR="00642B4A">
        <w:rPr>
          <w:rFonts w:asciiTheme="minorHAnsi" w:hAnsiTheme="minorHAnsi"/>
        </w:rPr>
        <w:t>opposing</w:t>
      </w:r>
      <w:r>
        <w:rPr>
          <w:rFonts w:asciiTheme="minorHAnsi" w:hAnsiTheme="minorHAnsi"/>
        </w:rPr>
        <w:t xml:space="preserve"> arguments.</w:t>
      </w:r>
      <w:r w:rsidR="00B95AAD">
        <w:rPr>
          <w:rFonts w:asciiTheme="minorHAnsi" w:hAnsiTheme="minorHAnsi"/>
        </w:rPr>
        <w:t xml:space="preserve"> </w:t>
      </w:r>
    </w:p>
    <w:p w:rsidR="00B95AAD" w:rsidRDefault="00B95AAD" w:rsidP="004834BF">
      <w:pPr>
        <w:rPr>
          <w:rFonts w:asciiTheme="minorHAnsi" w:hAnsiTheme="minorHAnsi"/>
        </w:rPr>
      </w:pPr>
      <w:r w:rsidRPr="00B95AAD">
        <w:rPr>
          <w:rFonts w:asciiTheme="minorHAnsi" w:hAnsiTheme="minorHAnsi"/>
          <w:u w:val="single"/>
        </w:rPr>
        <w:t>As you read</w:t>
      </w:r>
      <w:r>
        <w:rPr>
          <w:rFonts w:asciiTheme="minorHAnsi" w:hAnsiTheme="minorHAnsi"/>
        </w:rPr>
        <w:t>:</w:t>
      </w:r>
    </w:p>
    <w:p w:rsidR="00B95AAD" w:rsidRPr="00B95AAD" w:rsidRDefault="00C0414F" w:rsidP="00B95AAD">
      <w:pPr>
        <w:pStyle w:val="ListParagraph"/>
        <w:numPr>
          <w:ilvl w:val="0"/>
          <w:numId w:val="40"/>
        </w:numPr>
        <w:rPr>
          <w:rFonts w:asciiTheme="minorHAnsi" w:hAnsiTheme="minorHAnsi"/>
        </w:rPr>
      </w:pPr>
      <w:r>
        <w:rPr>
          <w:rFonts w:asciiTheme="minorHAnsi" w:hAnsiTheme="minorHAnsi"/>
        </w:rPr>
        <w:t>Identify</w:t>
      </w:r>
      <w:r w:rsidR="00852D59">
        <w:rPr>
          <w:rFonts w:asciiTheme="minorHAnsi" w:hAnsiTheme="minorHAnsi"/>
        </w:rPr>
        <w:t xml:space="preserve"> </w:t>
      </w:r>
      <w:r w:rsidR="00B95AAD">
        <w:rPr>
          <w:rFonts w:asciiTheme="minorHAnsi" w:hAnsiTheme="minorHAnsi"/>
        </w:rPr>
        <w:t xml:space="preserve">the </w:t>
      </w:r>
      <w:r w:rsidR="00B95AAD" w:rsidRPr="00B95AAD">
        <w:rPr>
          <w:rFonts w:asciiTheme="minorHAnsi" w:hAnsiTheme="minorHAnsi"/>
        </w:rPr>
        <w:t xml:space="preserve">arguments for and against Golden Rice, the evidence for </w:t>
      </w:r>
      <w:r w:rsidR="00B95AAD">
        <w:rPr>
          <w:rFonts w:asciiTheme="minorHAnsi" w:hAnsiTheme="minorHAnsi"/>
        </w:rPr>
        <w:t>each argument</w:t>
      </w:r>
      <w:r w:rsidR="00B95AAD" w:rsidRPr="00B95AAD">
        <w:rPr>
          <w:rFonts w:asciiTheme="minorHAnsi" w:hAnsiTheme="minorHAnsi"/>
        </w:rPr>
        <w:t>, and any counter-arguments</w:t>
      </w:r>
      <w:r>
        <w:rPr>
          <w:rFonts w:asciiTheme="minorHAnsi" w:hAnsiTheme="minorHAnsi"/>
        </w:rPr>
        <w:t>.</w:t>
      </w:r>
    </w:p>
    <w:p w:rsidR="006B7979" w:rsidRPr="00B95AAD" w:rsidRDefault="00C0414F" w:rsidP="00B95AAD">
      <w:pPr>
        <w:pStyle w:val="ListParagraph"/>
        <w:numPr>
          <w:ilvl w:val="0"/>
          <w:numId w:val="40"/>
        </w:numPr>
        <w:rPr>
          <w:rFonts w:asciiTheme="minorHAnsi" w:hAnsiTheme="minorHAnsi"/>
        </w:rPr>
      </w:pPr>
      <w:r>
        <w:rPr>
          <w:rFonts w:asciiTheme="minorHAnsi" w:hAnsiTheme="minorHAnsi"/>
        </w:rPr>
        <w:t>Identify</w:t>
      </w:r>
      <w:r w:rsidR="00852D59">
        <w:rPr>
          <w:rFonts w:asciiTheme="minorHAnsi" w:hAnsiTheme="minorHAnsi"/>
        </w:rPr>
        <w:t xml:space="preserve"> </w:t>
      </w:r>
      <w:r w:rsidR="00B95AAD" w:rsidRPr="00B95AAD">
        <w:rPr>
          <w:rFonts w:asciiTheme="minorHAnsi" w:hAnsiTheme="minorHAnsi"/>
        </w:rPr>
        <w:t xml:space="preserve">proposals for </w:t>
      </w:r>
      <w:r w:rsidR="00094356">
        <w:rPr>
          <w:rFonts w:asciiTheme="minorHAnsi" w:hAnsiTheme="minorHAnsi"/>
        </w:rPr>
        <w:t>other</w:t>
      </w:r>
      <w:r w:rsidR="00B95AAD" w:rsidRPr="00B95AAD">
        <w:rPr>
          <w:rFonts w:asciiTheme="minorHAnsi" w:hAnsiTheme="minorHAnsi"/>
        </w:rPr>
        <w:t xml:space="preserve"> approaches to </w:t>
      </w:r>
      <w:r w:rsidR="00B95AAD">
        <w:rPr>
          <w:rFonts w:asciiTheme="minorHAnsi" w:hAnsiTheme="minorHAnsi"/>
        </w:rPr>
        <w:t>preventing</w:t>
      </w:r>
      <w:r w:rsidR="00B95AAD" w:rsidRPr="00B95AAD">
        <w:rPr>
          <w:rFonts w:asciiTheme="minorHAnsi" w:hAnsiTheme="minorHAnsi"/>
        </w:rPr>
        <w:t xml:space="preserve"> vitamin A deficiency and the advantages and disadvantages of each</w:t>
      </w:r>
      <w:r w:rsidR="00B95AAD">
        <w:rPr>
          <w:rFonts w:asciiTheme="minorHAnsi" w:hAnsiTheme="minorHAnsi"/>
        </w:rPr>
        <w:t xml:space="preserve"> proposed</w:t>
      </w:r>
      <w:r w:rsidR="00B95AAD" w:rsidRPr="00B95AAD">
        <w:rPr>
          <w:rFonts w:asciiTheme="minorHAnsi" w:hAnsiTheme="minorHAnsi"/>
        </w:rPr>
        <w:t xml:space="preserve"> approach</w:t>
      </w:r>
      <w:r>
        <w:rPr>
          <w:rFonts w:asciiTheme="minorHAnsi" w:hAnsiTheme="minorHAnsi"/>
        </w:rPr>
        <w:t>.</w:t>
      </w:r>
    </w:p>
    <w:p w:rsidR="003F0112" w:rsidRPr="006F406B" w:rsidRDefault="003F0112" w:rsidP="004834BF">
      <w:pPr>
        <w:rPr>
          <w:rFonts w:asciiTheme="minorHAnsi" w:hAnsiTheme="minorHAnsi"/>
          <w:sz w:val="16"/>
          <w:szCs w:val="16"/>
        </w:rPr>
      </w:pPr>
    </w:p>
    <w:p w:rsidR="00790D8E" w:rsidRPr="00613C6D" w:rsidRDefault="00E91E5E" w:rsidP="003D4FF4">
      <w:pPr>
        <w:widowControl w:val="0"/>
        <w:autoSpaceDE w:val="0"/>
        <w:autoSpaceDN w:val="0"/>
        <w:adjustRightInd w:val="0"/>
        <w:rPr>
          <w:rFonts w:asciiTheme="minorHAnsi" w:hAnsiTheme="minorHAnsi"/>
          <w:sz w:val="28"/>
          <w:szCs w:val="28"/>
        </w:rPr>
      </w:pPr>
      <w:r w:rsidRPr="00613C6D">
        <w:rPr>
          <w:rFonts w:asciiTheme="minorHAnsi" w:hAnsiTheme="minorHAnsi"/>
          <w:sz w:val="28"/>
          <w:szCs w:val="28"/>
        </w:rPr>
        <w:t>"</w:t>
      </w:r>
      <w:r w:rsidRPr="00613C6D">
        <w:rPr>
          <w:rFonts w:asciiTheme="minorHAnsi" w:hAnsiTheme="minorHAnsi"/>
          <w:sz w:val="28"/>
          <w:szCs w:val="28"/>
          <w:u w:val="single"/>
        </w:rPr>
        <w:t>The Deadly Opposition to Genetically Modified Food</w:t>
      </w:r>
      <w:r w:rsidRPr="00613C6D">
        <w:rPr>
          <w:rFonts w:asciiTheme="minorHAnsi" w:hAnsiTheme="minorHAnsi"/>
          <w:sz w:val="28"/>
          <w:szCs w:val="28"/>
        </w:rPr>
        <w:t>"</w:t>
      </w:r>
      <w:r w:rsidR="00642B4A" w:rsidRPr="00613C6D">
        <w:rPr>
          <w:rStyle w:val="FootnoteReference"/>
          <w:rFonts w:asciiTheme="minorHAnsi" w:hAnsiTheme="minorHAnsi"/>
          <w:sz w:val="28"/>
          <w:szCs w:val="28"/>
        </w:rPr>
        <w:footnoteReference w:id="2"/>
      </w:r>
    </w:p>
    <w:p w:rsidR="003D4FF4" w:rsidRPr="003D4FF4" w:rsidRDefault="00B263A0" w:rsidP="003D4FF4">
      <w:pPr>
        <w:widowControl w:val="0"/>
        <w:autoSpaceDE w:val="0"/>
        <w:autoSpaceDN w:val="0"/>
        <w:adjustRightInd w:val="0"/>
        <w:rPr>
          <w:rFonts w:asciiTheme="minorHAnsi" w:hAnsiTheme="minorHAnsi"/>
        </w:rPr>
      </w:pPr>
      <w:r w:rsidRPr="003D4FF4">
        <w:rPr>
          <w:rFonts w:asciiTheme="minorHAnsi" w:hAnsiTheme="minorHAnsi"/>
          <w:noProof/>
        </w:rPr>
        <w:drawing>
          <wp:inline distT="0" distB="0" distL="0" distR="0" wp14:anchorId="10952CA6" wp14:editId="45DE99AC">
            <wp:extent cx="5394121" cy="3842158"/>
            <wp:effectExtent l="0" t="0" r="0" b="635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8F7BA.tmp"/>
                    <pic:cNvPicPr/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46" t="16697" r="26500" b="36910"/>
                    <a:stretch/>
                  </pic:blipFill>
                  <pic:spPr bwMode="auto">
                    <a:xfrm>
                      <a:off x="0" y="0"/>
                      <a:ext cx="5392828" cy="38412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426A" w:rsidRPr="00E5426A" w:rsidRDefault="00E5426A" w:rsidP="00AA7CB6">
      <w:pPr>
        <w:rPr>
          <w:rFonts w:asciiTheme="minorHAnsi" w:hAnsiTheme="minorHAnsi"/>
          <w:sz w:val="16"/>
          <w:szCs w:val="16"/>
        </w:rPr>
      </w:pPr>
    </w:p>
    <w:p w:rsidR="003D4FF4" w:rsidRPr="00852D59" w:rsidRDefault="00AA7CB6" w:rsidP="00790D8E">
      <w:pPr>
        <w:widowControl w:val="0"/>
        <w:autoSpaceDE w:val="0"/>
        <w:autoSpaceDN w:val="0"/>
        <w:adjustRightInd w:val="0"/>
        <w:ind w:left="720"/>
        <w:rPr>
          <w:rFonts w:asciiTheme="minorHAnsi" w:hAnsiTheme="minorHAnsi"/>
          <w:sz w:val="26"/>
          <w:szCs w:val="26"/>
        </w:rPr>
      </w:pPr>
      <w:r w:rsidRPr="00852D59">
        <w:rPr>
          <w:rFonts w:asciiTheme="minorHAnsi" w:hAnsiTheme="minorHAnsi"/>
          <w:sz w:val="26"/>
          <w:szCs w:val="26"/>
        </w:rPr>
        <w:t>The</w:t>
      </w:r>
      <w:r w:rsidR="007170D2" w:rsidRPr="00852D59">
        <w:rPr>
          <w:rFonts w:asciiTheme="minorHAnsi" w:hAnsiTheme="minorHAnsi"/>
          <w:sz w:val="26"/>
          <w:szCs w:val="26"/>
        </w:rPr>
        <w:t xml:space="preserve"> New York Times Magazine reported in 2001 that one would need to "eat 15 pounds of cooked golden rice a day" to get enough vitamin A. What was an exaggeration</w:t>
      </w:r>
      <w:r w:rsidRPr="00852D59">
        <w:rPr>
          <w:rFonts w:asciiTheme="minorHAnsi" w:hAnsiTheme="minorHAnsi"/>
          <w:sz w:val="26"/>
          <w:szCs w:val="26"/>
        </w:rPr>
        <w:t xml:space="preserve"> then is </w:t>
      </w:r>
      <w:r w:rsidR="007170D2" w:rsidRPr="00852D59">
        <w:rPr>
          <w:rFonts w:asciiTheme="minorHAnsi" w:hAnsiTheme="minorHAnsi"/>
          <w:sz w:val="26"/>
          <w:szCs w:val="26"/>
        </w:rPr>
        <w:t xml:space="preserve">demonstrably wrong now. Two recent studies in the American Journal of </w:t>
      </w:r>
      <w:r w:rsidRPr="00852D59">
        <w:rPr>
          <w:rFonts w:asciiTheme="minorHAnsi" w:hAnsiTheme="minorHAnsi"/>
          <w:sz w:val="26"/>
          <w:szCs w:val="26"/>
        </w:rPr>
        <w:t>Clinical Nutrition</w:t>
      </w:r>
      <w:r w:rsidR="007170D2" w:rsidRPr="00852D59">
        <w:rPr>
          <w:rFonts w:asciiTheme="minorHAnsi" w:hAnsiTheme="minorHAnsi"/>
          <w:sz w:val="26"/>
          <w:szCs w:val="26"/>
        </w:rPr>
        <w:t xml:space="preserve"> </w:t>
      </w:r>
      <w:r w:rsidRPr="00852D59">
        <w:rPr>
          <w:rFonts w:asciiTheme="minorHAnsi" w:hAnsiTheme="minorHAnsi"/>
          <w:sz w:val="26"/>
          <w:szCs w:val="26"/>
        </w:rPr>
        <w:t>show</w:t>
      </w:r>
      <w:r w:rsidR="007170D2" w:rsidRPr="00852D59">
        <w:rPr>
          <w:rFonts w:asciiTheme="minorHAnsi" w:hAnsiTheme="minorHAnsi"/>
          <w:sz w:val="26"/>
          <w:szCs w:val="26"/>
        </w:rPr>
        <w:t xml:space="preserve"> that just 50 g (roughly 2 ounces) of Golden Rice can provide 50% of the recommended daily intake of vitamin A. They show that Golden Rice is even better than spinach in providing vitamin A to children.</w:t>
      </w:r>
    </w:p>
    <w:p w:rsidR="003D4FF4" w:rsidRPr="003D4FF4" w:rsidRDefault="00B263A0" w:rsidP="003D4FF4">
      <w:pPr>
        <w:widowControl w:val="0"/>
        <w:autoSpaceDE w:val="0"/>
        <w:autoSpaceDN w:val="0"/>
        <w:adjustRightInd w:val="0"/>
        <w:rPr>
          <w:rFonts w:asciiTheme="minorHAnsi" w:hAnsiTheme="minorHAnsi"/>
        </w:rPr>
      </w:pPr>
      <w:r w:rsidRPr="003D4FF4">
        <w:rPr>
          <w:rFonts w:asciiTheme="minorHAnsi" w:hAnsiTheme="minorHAnsi"/>
          <w:noProof/>
        </w:rPr>
        <w:drawing>
          <wp:inline distT="0" distB="0" distL="0" distR="0" wp14:anchorId="781DD4FA" wp14:editId="2B807255">
            <wp:extent cx="5662569" cy="6112535"/>
            <wp:effectExtent l="0" t="0" r="0" b="254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83AB3.tmp"/>
                    <pic:cNvPicPr/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05" t="21504" r="26129" b="9299"/>
                    <a:stretch/>
                  </pic:blipFill>
                  <pic:spPr bwMode="auto">
                    <a:xfrm>
                      <a:off x="0" y="0"/>
                      <a:ext cx="5664123" cy="61142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6319" w:rsidRDefault="00C66319" w:rsidP="003D4FF4">
      <w:pPr>
        <w:widowControl w:val="0"/>
        <w:autoSpaceDE w:val="0"/>
        <w:autoSpaceDN w:val="0"/>
        <w:adjustRightInd w:val="0"/>
        <w:rPr>
          <w:rFonts w:asciiTheme="minorHAnsi" w:hAnsiTheme="minorHAnsi"/>
          <w:sz w:val="20"/>
          <w:szCs w:val="20"/>
        </w:rPr>
      </w:pPr>
    </w:p>
    <w:p w:rsidR="00852D59" w:rsidRDefault="00852D59" w:rsidP="003D4FF4">
      <w:pPr>
        <w:widowControl w:val="0"/>
        <w:autoSpaceDE w:val="0"/>
        <w:autoSpaceDN w:val="0"/>
        <w:adjustRightInd w:val="0"/>
        <w:rPr>
          <w:rFonts w:asciiTheme="minorHAnsi" w:hAnsiTheme="minorHAnsi"/>
          <w:sz w:val="20"/>
          <w:szCs w:val="20"/>
        </w:rPr>
      </w:pPr>
    </w:p>
    <w:p w:rsidR="00C66319" w:rsidRDefault="00852D59" w:rsidP="003D4FF4">
      <w:pPr>
        <w:widowControl w:val="0"/>
        <w:autoSpaceDE w:val="0"/>
        <w:autoSpaceDN w:val="0"/>
        <w:adjustRightInd w:val="0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_________</w:t>
      </w:r>
    </w:p>
    <w:p w:rsidR="00EF4ED0" w:rsidRPr="00EF4ED0" w:rsidRDefault="00EF4ED0" w:rsidP="003D4FF4">
      <w:pPr>
        <w:widowControl w:val="0"/>
        <w:autoSpaceDE w:val="0"/>
        <w:autoSpaceDN w:val="0"/>
        <w:adjustRightInd w:val="0"/>
        <w:rPr>
          <w:rFonts w:asciiTheme="minorHAnsi" w:hAnsiTheme="minorHAnsi"/>
          <w:sz w:val="16"/>
          <w:szCs w:val="16"/>
        </w:rPr>
      </w:pPr>
    </w:p>
    <w:p w:rsidR="00C66319" w:rsidRPr="003D4FF4" w:rsidRDefault="00C66319" w:rsidP="003D4FF4">
      <w:pPr>
        <w:widowControl w:val="0"/>
        <w:autoSpaceDE w:val="0"/>
        <w:autoSpaceDN w:val="0"/>
        <w:adjustRightInd w:val="0"/>
        <w:rPr>
          <w:rFonts w:asciiTheme="minorHAnsi" w:hAnsiTheme="minorHAnsi"/>
        </w:rPr>
      </w:pPr>
      <w:r w:rsidRPr="00551ED4">
        <w:rPr>
          <w:rFonts w:asciiTheme="minorHAnsi" w:hAnsiTheme="minorHAnsi"/>
          <w:sz w:val="20"/>
          <w:szCs w:val="20"/>
        </w:rPr>
        <w:t xml:space="preserve">Note: </w:t>
      </w:r>
      <w:r w:rsidRPr="00551ED4">
        <w:rPr>
          <w:rFonts w:asciiTheme="minorHAnsi" w:hAnsiTheme="minorHAnsi"/>
          <w:sz w:val="20"/>
          <w:szCs w:val="20"/>
          <w:u w:val="single"/>
        </w:rPr>
        <w:t>Supplementation</w:t>
      </w:r>
      <w:r w:rsidRPr="00551ED4">
        <w:rPr>
          <w:rFonts w:asciiTheme="minorHAnsi" w:hAnsiTheme="minorHAnsi"/>
          <w:sz w:val="20"/>
          <w:szCs w:val="20"/>
        </w:rPr>
        <w:t xml:space="preserve"> refers to providing capsules</w:t>
      </w:r>
      <w:r w:rsidR="00852D59">
        <w:rPr>
          <w:rFonts w:asciiTheme="minorHAnsi" w:hAnsiTheme="minorHAnsi"/>
          <w:sz w:val="20"/>
          <w:szCs w:val="20"/>
        </w:rPr>
        <w:t xml:space="preserve"> or pills </w:t>
      </w:r>
      <w:r w:rsidRPr="00551ED4">
        <w:rPr>
          <w:rFonts w:asciiTheme="minorHAnsi" w:hAnsiTheme="minorHAnsi"/>
          <w:sz w:val="20"/>
          <w:szCs w:val="20"/>
        </w:rPr>
        <w:t xml:space="preserve">that contain </w:t>
      </w:r>
      <w:r>
        <w:rPr>
          <w:rFonts w:asciiTheme="minorHAnsi" w:hAnsiTheme="minorHAnsi"/>
          <w:sz w:val="20"/>
          <w:szCs w:val="20"/>
        </w:rPr>
        <w:t>pro-vitamin A</w:t>
      </w:r>
      <w:r w:rsidRPr="00551ED4">
        <w:rPr>
          <w:rFonts w:asciiTheme="minorHAnsi" w:hAnsiTheme="minorHAnsi"/>
          <w:sz w:val="20"/>
          <w:szCs w:val="20"/>
        </w:rPr>
        <w:t xml:space="preserve"> or vitamin A</w:t>
      </w:r>
      <w:r w:rsidR="00164838">
        <w:rPr>
          <w:rFonts w:asciiTheme="minorHAnsi" w:hAnsiTheme="minorHAnsi"/>
          <w:sz w:val="20"/>
          <w:szCs w:val="20"/>
        </w:rPr>
        <w:t xml:space="preserve"> (or another needed vitamin or mineral)</w:t>
      </w:r>
      <w:r w:rsidRPr="00551ED4">
        <w:rPr>
          <w:rFonts w:asciiTheme="minorHAnsi" w:hAnsiTheme="minorHAnsi"/>
          <w:sz w:val="20"/>
          <w:szCs w:val="20"/>
        </w:rPr>
        <w:t xml:space="preserve">. </w:t>
      </w:r>
      <w:r w:rsidRPr="00551ED4">
        <w:rPr>
          <w:rFonts w:asciiTheme="minorHAnsi" w:hAnsiTheme="minorHAnsi"/>
          <w:sz w:val="20"/>
          <w:szCs w:val="20"/>
          <w:u w:val="single"/>
        </w:rPr>
        <w:t>Fortification</w:t>
      </w:r>
      <w:r w:rsidRPr="00551ED4">
        <w:rPr>
          <w:rFonts w:asciiTheme="minorHAnsi" w:hAnsiTheme="minorHAnsi"/>
          <w:sz w:val="20"/>
          <w:szCs w:val="20"/>
        </w:rPr>
        <w:t xml:space="preserve"> refers to adding </w:t>
      </w:r>
      <w:r>
        <w:rPr>
          <w:rFonts w:asciiTheme="minorHAnsi" w:hAnsiTheme="minorHAnsi"/>
          <w:sz w:val="20"/>
          <w:szCs w:val="20"/>
        </w:rPr>
        <w:t>pro-vitamin A</w:t>
      </w:r>
      <w:r w:rsidRPr="00551ED4">
        <w:rPr>
          <w:rFonts w:asciiTheme="minorHAnsi" w:hAnsiTheme="minorHAnsi"/>
          <w:sz w:val="20"/>
          <w:szCs w:val="20"/>
        </w:rPr>
        <w:t xml:space="preserve"> or vitamin A</w:t>
      </w:r>
      <w:r w:rsidR="00164838">
        <w:rPr>
          <w:rFonts w:asciiTheme="minorHAnsi" w:hAnsiTheme="minorHAnsi"/>
          <w:sz w:val="20"/>
          <w:szCs w:val="20"/>
        </w:rPr>
        <w:t xml:space="preserve"> </w:t>
      </w:r>
      <w:r w:rsidR="00094356">
        <w:rPr>
          <w:rFonts w:asciiTheme="minorHAnsi" w:hAnsiTheme="minorHAnsi"/>
          <w:sz w:val="20"/>
          <w:szCs w:val="20"/>
        </w:rPr>
        <w:t>(</w:t>
      </w:r>
      <w:r w:rsidR="00164838">
        <w:rPr>
          <w:rFonts w:asciiTheme="minorHAnsi" w:hAnsiTheme="minorHAnsi"/>
          <w:sz w:val="20"/>
          <w:szCs w:val="20"/>
        </w:rPr>
        <w:t>or another vitamin or mineral</w:t>
      </w:r>
      <w:r w:rsidR="00094356">
        <w:rPr>
          <w:rFonts w:asciiTheme="minorHAnsi" w:hAnsiTheme="minorHAnsi"/>
          <w:sz w:val="20"/>
          <w:szCs w:val="20"/>
        </w:rPr>
        <w:t>)</w:t>
      </w:r>
      <w:r w:rsidRPr="00551ED4">
        <w:rPr>
          <w:rFonts w:asciiTheme="minorHAnsi" w:hAnsiTheme="minorHAnsi"/>
          <w:sz w:val="20"/>
          <w:szCs w:val="20"/>
        </w:rPr>
        <w:t xml:space="preserve"> to food products before they are sold.</w:t>
      </w:r>
    </w:p>
    <w:p w:rsidR="006B7979" w:rsidRDefault="00B263A0" w:rsidP="003D4FF4">
      <w:pPr>
        <w:widowControl w:val="0"/>
        <w:autoSpaceDE w:val="0"/>
        <w:autoSpaceDN w:val="0"/>
        <w:adjustRightInd w:val="0"/>
        <w:rPr>
          <w:rFonts w:asciiTheme="minorHAnsi" w:hAnsiTheme="minorHAnsi"/>
        </w:rPr>
      </w:pPr>
      <w:r w:rsidRPr="003D4FF4">
        <w:rPr>
          <w:rFonts w:asciiTheme="minorHAnsi" w:hAnsiTheme="minorHAnsi"/>
          <w:noProof/>
        </w:rPr>
        <w:lastRenderedPageBreak/>
        <w:drawing>
          <wp:inline distT="0" distB="0" distL="0" distR="0" wp14:anchorId="7DFA3AAF" wp14:editId="03AA3A3F">
            <wp:extent cx="5120640" cy="5742432"/>
            <wp:effectExtent l="0" t="0" r="381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8FFE6.tmp"/>
                    <pic:cNvPicPr/>
                  </pic:nvPicPr>
                  <pic:blipFill rotWithShape="1"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70" t="16985" r="25565" b="12732"/>
                    <a:stretch/>
                  </pic:blipFill>
                  <pic:spPr bwMode="auto">
                    <a:xfrm>
                      <a:off x="0" y="0"/>
                      <a:ext cx="5120640" cy="57424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D4FF4">
        <w:rPr>
          <w:rFonts w:asciiTheme="minorHAnsi" w:hAnsiTheme="minorHAnsi"/>
          <w:noProof/>
        </w:rPr>
        <w:drawing>
          <wp:inline distT="0" distB="0" distL="0" distR="0" wp14:anchorId="6DD29CC0" wp14:editId="43D45302">
            <wp:extent cx="5209563" cy="2315362"/>
            <wp:effectExtent l="0" t="0" r="0" b="889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87F63.tmp"/>
                    <pic:cNvPicPr/>
                  </pic:nvPicPr>
                  <pic:blipFill rotWithShape="1"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78" t="17883" r="23595" b="53679"/>
                    <a:stretch/>
                  </pic:blipFill>
                  <pic:spPr bwMode="auto">
                    <a:xfrm>
                      <a:off x="0" y="0"/>
                      <a:ext cx="5216277" cy="23183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2D59" w:rsidRDefault="00852D59" w:rsidP="003D4FF4">
      <w:pPr>
        <w:widowControl w:val="0"/>
        <w:autoSpaceDE w:val="0"/>
        <w:autoSpaceDN w:val="0"/>
        <w:adjustRightInd w:val="0"/>
        <w:rPr>
          <w:rFonts w:asciiTheme="minorHAnsi" w:hAnsiTheme="minorHAnsi"/>
        </w:rPr>
      </w:pPr>
      <w:r>
        <w:rPr>
          <w:rFonts w:asciiTheme="minorHAnsi" w:hAnsiTheme="minorHAnsi"/>
        </w:rPr>
        <w:t>___________</w:t>
      </w:r>
    </w:p>
    <w:p w:rsidR="00EF4ED0" w:rsidRPr="00EF4ED0" w:rsidRDefault="00EF4ED0" w:rsidP="003D4FF4">
      <w:pPr>
        <w:widowControl w:val="0"/>
        <w:autoSpaceDE w:val="0"/>
        <w:autoSpaceDN w:val="0"/>
        <w:adjustRightInd w:val="0"/>
        <w:rPr>
          <w:rFonts w:asciiTheme="minorHAnsi" w:hAnsiTheme="minorHAnsi"/>
          <w:sz w:val="16"/>
          <w:szCs w:val="16"/>
        </w:rPr>
      </w:pPr>
    </w:p>
    <w:p w:rsidR="00A5737C" w:rsidRPr="00852D59" w:rsidRDefault="00A5737C" w:rsidP="003D4FF4">
      <w:pPr>
        <w:widowControl w:val="0"/>
        <w:autoSpaceDE w:val="0"/>
        <w:autoSpaceDN w:val="0"/>
        <w:adjustRightInd w:val="0"/>
        <w:rPr>
          <w:rFonts w:asciiTheme="minorHAnsi" w:hAnsiTheme="minorHAnsi"/>
          <w:sz w:val="20"/>
          <w:szCs w:val="20"/>
        </w:rPr>
      </w:pPr>
      <w:r w:rsidRPr="00852D59">
        <w:rPr>
          <w:rFonts w:asciiTheme="minorHAnsi" w:hAnsiTheme="minorHAnsi"/>
          <w:sz w:val="20"/>
          <w:szCs w:val="20"/>
        </w:rPr>
        <w:t xml:space="preserve">Note: With respect to cost of the seeds, the developers and distributor of Golden Rice have </w:t>
      </w:r>
      <w:r w:rsidR="00EF4ED0">
        <w:rPr>
          <w:rFonts w:asciiTheme="minorHAnsi" w:hAnsiTheme="minorHAnsi"/>
          <w:sz w:val="20"/>
          <w:szCs w:val="20"/>
        </w:rPr>
        <w:t xml:space="preserve">arranged that, </w:t>
      </w:r>
      <w:r w:rsidRPr="00852D59">
        <w:rPr>
          <w:rFonts w:asciiTheme="minorHAnsi" w:hAnsiTheme="minorHAnsi"/>
          <w:sz w:val="20"/>
          <w:szCs w:val="20"/>
        </w:rPr>
        <w:t>for farmers who make less than $10,000 per year, the farmer will not need to pay royalties on the GM technology used to make the seeds and the farmer can keep and replant</w:t>
      </w:r>
      <w:r w:rsidR="00EF4ED0">
        <w:rPr>
          <w:rFonts w:asciiTheme="minorHAnsi" w:hAnsiTheme="minorHAnsi"/>
          <w:sz w:val="20"/>
          <w:szCs w:val="20"/>
        </w:rPr>
        <w:t xml:space="preserve"> Golden Rice</w:t>
      </w:r>
      <w:r w:rsidRPr="00852D59">
        <w:rPr>
          <w:rFonts w:asciiTheme="minorHAnsi" w:hAnsiTheme="minorHAnsi"/>
          <w:sz w:val="20"/>
          <w:szCs w:val="20"/>
        </w:rPr>
        <w:t xml:space="preserve"> seeds.</w:t>
      </w:r>
    </w:p>
    <w:p w:rsidR="00B95AAD" w:rsidRDefault="006B7979" w:rsidP="005B02C9">
      <w:pPr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</w:rPr>
        <w:br w:type="page"/>
      </w:r>
      <w:r w:rsidR="00CE2BFB" w:rsidRPr="00613C6D">
        <w:rPr>
          <w:rFonts w:asciiTheme="minorHAnsi" w:hAnsiTheme="minorHAnsi"/>
          <w:sz w:val="28"/>
          <w:szCs w:val="28"/>
        </w:rPr>
        <w:lastRenderedPageBreak/>
        <w:t>"</w:t>
      </w:r>
      <w:r w:rsidR="00CE2BFB" w:rsidRPr="00613C6D">
        <w:rPr>
          <w:rFonts w:asciiTheme="minorHAnsi" w:hAnsiTheme="minorHAnsi"/>
          <w:sz w:val="28"/>
          <w:szCs w:val="28"/>
          <w:u w:val="single"/>
        </w:rPr>
        <w:t xml:space="preserve">Golden </w:t>
      </w:r>
      <w:r w:rsidR="005D5625" w:rsidRPr="00613C6D">
        <w:rPr>
          <w:rFonts w:asciiTheme="minorHAnsi" w:hAnsiTheme="minorHAnsi"/>
          <w:sz w:val="28"/>
          <w:szCs w:val="28"/>
          <w:u w:val="single"/>
        </w:rPr>
        <w:t>Illusion: the Broken Promises</w:t>
      </w:r>
      <w:r w:rsidR="00CE2BFB" w:rsidRPr="00613C6D">
        <w:rPr>
          <w:rFonts w:asciiTheme="minorHAnsi" w:hAnsiTheme="minorHAnsi"/>
          <w:sz w:val="28"/>
          <w:szCs w:val="28"/>
          <w:u w:val="single"/>
        </w:rPr>
        <w:t xml:space="preserve"> of Golden Rice</w:t>
      </w:r>
      <w:r w:rsidR="00CE2BFB" w:rsidRPr="00613C6D">
        <w:rPr>
          <w:rFonts w:asciiTheme="minorHAnsi" w:hAnsiTheme="minorHAnsi"/>
          <w:sz w:val="28"/>
          <w:szCs w:val="28"/>
        </w:rPr>
        <w:t>"</w:t>
      </w:r>
      <w:r w:rsidR="00790D8E" w:rsidRPr="00613C6D">
        <w:rPr>
          <w:rStyle w:val="FootnoteReference"/>
          <w:rFonts w:asciiTheme="minorHAnsi" w:hAnsiTheme="minorHAnsi"/>
          <w:sz w:val="28"/>
          <w:szCs w:val="28"/>
        </w:rPr>
        <w:footnoteReference w:id="3"/>
      </w:r>
      <w:r w:rsidR="00B95AAD">
        <w:rPr>
          <w:rFonts w:asciiTheme="minorHAnsi" w:hAnsiTheme="minorHAnsi"/>
          <w:sz w:val="28"/>
          <w:szCs w:val="28"/>
        </w:rPr>
        <w:t xml:space="preserve"> </w:t>
      </w:r>
    </w:p>
    <w:p w:rsidR="00E01359" w:rsidRDefault="00E01359" w:rsidP="00815E1B">
      <w:pPr>
        <w:widowControl w:val="0"/>
        <w:autoSpaceDE w:val="0"/>
        <w:autoSpaceDN w:val="0"/>
        <w:adjustRightInd w:val="0"/>
        <w:rPr>
          <w:rFonts w:asciiTheme="minorHAnsi" w:hAnsiTheme="minorHAnsi"/>
        </w:rPr>
      </w:pPr>
    </w:p>
    <w:p w:rsidR="003701F3" w:rsidRDefault="00B95AAD" w:rsidP="00815E1B">
      <w:pPr>
        <w:widowControl w:val="0"/>
        <w:autoSpaceDE w:val="0"/>
        <w:autoSpaceDN w:val="0"/>
        <w:adjustRightInd w:val="0"/>
        <w:rPr>
          <w:rFonts w:asciiTheme="minorHAnsi" w:hAnsiTheme="minorHAnsi"/>
        </w:rPr>
      </w:pPr>
      <w:r w:rsidRPr="00661FFD">
        <w:rPr>
          <w:rFonts w:asciiTheme="minorHAnsi" w:hAnsiTheme="minorHAnsi"/>
        </w:rPr>
        <w:t>This article</w:t>
      </w:r>
      <w:r w:rsidR="00094356">
        <w:rPr>
          <w:rFonts w:asciiTheme="minorHAnsi" w:hAnsiTheme="minorHAnsi"/>
        </w:rPr>
        <w:t xml:space="preserve"> uses the term genetically engineered (GE) instead of genetically modified (GM) and</w:t>
      </w:r>
      <w:r w:rsidRPr="00661FFD">
        <w:rPr>
          <w:rFonts w:asciiTheme="minorHAnsi" w:hAnsiTheme="minorHAnsi"/>
        </w:rPr>
        <w:t xml:space="preserve"> </w:t>
      </w:r>
      <w:r w:rsidR="00215E79">
        <w:rPr>
          <w:rFonts w:asciiTheme="minorHAnsi" w:hAnsiTheme="minorHAnsi"/>
        </w:rPr>
        <w:t xml:space="preserve">also </w:t>
      </w:r>
      <w:r w:rsidR="00094356">
        <w:rPr>
          <w:rFonts w:asciiTheme="minorHAnsi" w:hAnsiTheme="minorHAnsi"/>
        </w:rPr>
        <w:t>uses the term</w:t>
      </w:r>
      <w:r w:rsidRPr="00661FFD">
        <w:rPr>
          <w:rFonts w:asciiTheme="minorHAnsi" w:hAnsiTheme="minorHAnsi"/>
        </w:rPr>
        <w:t xml:space="preserve"> beta-carotene, which is another name for pro-vitamin A.</w:t>
      </w:r>
    </w:p>
    <w:p w:rsidR="009C3DA6" w:rsidRPr="005B02C9" w:rsidRDefault="009C3DA6" w:rsidP="00815E1B">
      <w:pPr>
        <w:widowControl w:val="0"/>
        <w:autoSpaceDE w:val="0"/>
        <w:autoSpaceDN w:val="0"/>
        <w:adjustRightInd w:val="0"/>
        <w:rPr>
          <w:rFonts w:asciiTheme="minorHAnsi" w:hAnsiTheme="minorHAnsi"/>
          <w:sz w:val="16"/>
          <w:szCs w:val="16"/>
        </w:rPr>
      </w:pPr>
    </w:p>
    <w:p w:rsidR="00790D8E" w:rsidRDefault="00722219" w:rsidP="00815E1B">
      <w:pPr>
        <w:widowControl w:val="0"/>
        <w:autoSpaceDE w:val="0"/>
        <w:autoSpaceDN w:val="0"/>
        <w:adjustRightInd w:val="0"/>
        <w:rPr>
          <w:rFonts w:asciiTheme="minorHAnsi" w:hAnsiTheme="minorHAnsi"/>
          <w:noProof/>
        </w:rPr>
      </w:pPr>
      <w:hyperlink r:id="rId17" w:history="1">
        <w:r w:rsidR="00B06C88" w:rsidRPr="003E443C">
          <w:rPr>
            <w:rStyle w:val="Hyperlink"/>
            <w:rFonts w:asciiTheme="minorHAnsi" w:hAnsiTheme="minorHAnsi"/>
            <w:noProof/>
          </w:rPr>
          <w:drawing>
            <wp:inline distT="0" distB="0" distL="0" distR="0" wp14:anchorId="5D5D77D4" wp14:editId="65CADFFF">
              <wp:extent cx="6249798" cy="7013196"/>
              <wp:effectExtent l="0" t="0" r="0" b="0"/>
              <wp:docPr id="22" name="Picture 2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DE8C855.tmp"/>
                      <pic:cNvPicPr/>
                    </pic:nvPicPr>
                    <pic:blipFill rotWithShape="1">
                      <a:blip r:embed="rId18">
                        <a:extLst>
                          <a:ext uri="{BEBA8EAE-BF5A-486C-A8C5-ECC9F3942E4B}">
                            <a14:imgProps xmlns:a14="http://schemas.microsoft.com/office/drawing/2010/main">
                              <a14:imgLayer r:embed="rId19">
                                <a14:imgEffect>
                                  <a14:sharpenSoften amount="50000"/>
                                </a14:imgEffect>
                              </a14:imgLayer>
                            </a14:imgProps>
                          </a:ex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l="15495" t="33001" r="27380" b="1957"/>
                      <a:stretch/>
                    </pic:blipFill>
                    <pic:spPr bwMode="auto">
                      <a:xfrm>
                        <a:off x="0" y="0"/>
                        <a:ext cx="6245352" cy="7008207"/>
                      </a:xfrm>
                      <a:prstGeom prst="rect">
                        <a:avLst/>
                      </a:prstGeom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</wp:inline>
          </w:drawing>
        </w:r>
      </w:hyperlink>
      <w:r w:rsidR="00B06C88" w:rsidRPr="00B06C88">
        <w:rPr>
          <w:rFonts w:asciiTheme="minorHAnsi" w:hAnsiTheme="minorHAnsi"/>
          <w:noProof/>
        </w:rPr>
        <w:t xml:space="preserve"> </w:t>
      </w:r>
    </w:p>
    <w:p w:rsidR="002D5CFD" w:rsidRDefault="00B06C88" w:rsidP="00815E1B">
      <w:pPr>
        <w:widowControl w:val="0"/>
        <w:autoSpaceDE w:val="0"/>
        <w:autoSpaceDN w:val="0"/>
        <w:adjustRightInd w:val="0"/>
        <w:rPr>
          <w:rFonts w:asciiTheme="minorHAnsi" w:hAnsiTheme="minorHAnsi"/>
          <w:noProof/>
        </w:rPr>
      </w:pPr>
      <w:r>
        <w:rPr>
          <w:rFonts w:asciiTheme="minorHAnsi" w:hAnsiTheme="minorHAnsi"/>
          <w:noProof/>
        </w:rPr>
        <w:lastRenderedPageBreak/>
        <w:drawing>
          <wp:inline distT="0" distB="0" distL="0" distR="0" wp14:anchorId="1911BEBF" wp14:editId="58CF617A">
            <wp:extent cx="6206774" cy="1350627"/>
            <wp:effectExtent l="0" t="0" r="3810" b="254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8FC51.tmp"/>
                    <pic:cNvPicPr/>
                  </pic:nvPicPr>
                  <pic:blipFill rotWithShape="1"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27" t="20315" r="26554" b="66810"/>
                    <a:stretch/>
                  </pic:blipFill>
                  <pic:spPr bwMode="auto">
                    <a:xfrm>
                      <a:off x="0" y="0"/>
                      <a:ext cx="6219113" cy="13533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E2547" w:rsidRPr="00BE2547" w:rsidRDefault="00BE2547" w:rsidP="00815E1B">
      <w:pPr>
        <w:widowControl w:val="0"/>
        <w:autoSpaceDE w:val="0"/>
        <w:autoSpaceDN w:val="0"/>
        <w:adjustRightInd w:val="0"/>
        <w:rPr>
          <w:rStyle w:val="Hyperlink"/>
          <w:rFonts w:asciiTheme="minorHAnsi" w:hAnsiTheme="minorHAnsi"/>
          <w:color w:val="auto"/>
          <w:szCs w:val="18"/>
          <w:u w:val="none"/>
        </w:rPr>
      </w:pPr>
      <w:r>
        <w:rPr>
          <w:rStyle w:val="Hyperlink"/>
          <w:rFonts w:asciiTheme="minorHAnsi" w:hAnsiTheme="minorHAnsi"/>
          <w:color w:val="auto"/>
          <w:szCs w:val="18"/>
          <w:u w:val="none"/>
        </w:rPr>
        <w:t>…</w:t>
      </w:r>
    </w:p>
    <w:p w:rsidR="00BE2547" w:rsidRDefault="00B06C88" w:rsidP="00815E1B">
      <w:pPr>
        <w:widowControl w:val="0"/>
        <w:autoSpaceDE w:val="0"/>
        <w:autoSpaceDN w:val="0"/>
        <w:adjustRightInd w:val="0"/>
        <w:rPr>
          <w:rFonts w:asciiTheme="minorHAnsi" w:hAnsiTheme="minorHAnsi"/>
        </w:rPr>
      </w:pPr>
      <w:r>
        <w:rPr>
          <w:rFonts w:asciiTheme="minorHAnsi" w:hAnsiTheme="minorHAnsi"/>
          <w:noProof/>
        </w:rPr>
        <w:drawing>
          <wp:inline distT="0" distB="0" distL="0" distR="0" wp14:anchorId="721A0D13" wp14:editId="6C74946D">
            <wp:extent cx="6739128" cy="1280160"/>
            <wp:effectExtent l="0" t="0" r="508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86938.tmp"/>
                    <pic:cNvPicPr/>
                  </pic:nvPicPr>
                  <pic:blipFill rotWithShape="1"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14" t="11445" r="17086" b="75549"/>
                    <a:stretch/>
                  </pic:blipFill>
                  <pic:spPr bwMode="auto">
                    <a:xfrm>
                      <a:off x="0" y="0"/>
                      <a:ext cx="6739128" cy="1280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02C9" w:rsidRDefault="005B02C9" w:rsidP="00815E1B">
      <w:pPr>
        <w:widowControl w:val="0"/>
        <w:autoSpaceDE w:val="0"/>
        <w:autoSpaceDN w:val="0"/>
        <w:adjustRightInd w:val="0"/>
        <w:rPr>
          <w:rFonts w:asciiTheme="minorHAnsi" w:hAnsiTheme="minorHAnsi"/>
        </w:rPr>
      </w:pPr>
      <w:r>
        <w:rPr>
          <w:rFonts w:asciiTheme="minorHAnsi" w:hAnsiTheme="minorHAnsi"/>
        </w:rPr>
        <w:t>…</w:t>
      </w:r>
    </w:p>
    <w:p w:rsidR="005B02C9" w:rsidRDefault="005B02C9" w:rsidP="005B02C9">
      <w:pPr>
        <w:widowControl w:val="0"/>
        <w:autoSpaceDE w:val="0"/>
        <w:autoSpaceDN w:val="0"/>
        <w:adjustRightInd w:val="0"/>
        <w:rPr>
          <w:rFonts w:asciiTheme="minorHAnsi" w:hAnsiTheme="minorHAnsi"/>
        </w:rPr>
      </w:pPr>
      <w:r>
        <w:rPr>
          <w:rFonts w:asciiTheme="minorHAnsi" w:hAnsiTheme="minorHAnsi"/>
          <w:noProof/>
        </w:rPr>
        <w:drawing>
          <wp:inline distT="0" distB="0" distL="0" distR="0" wp14:anchorId="3C303854" wp14:editId="20EDBD91">
            <wp:extent cx="6676843" cy="1249960"/>
            <wp:effectExtent l="0" t="0" r="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86938.tmp"/>
                    <pic:cNvPicPr/>
                  </pic:nvPicPr>
                  <pic:blipFill rotWithShape="1"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14" t="52351" r="15702" b="34562"/>
                    <a:stretch/>
                  </pic:blipFill>
                  <pic:spPr bwMode="auto">
                    <a:xfrm>
                      <a:off x="0" y="0"/>
                      <a:ext cx="6691629" cy="12527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20458" w:rsidRDefault="00520458" w:rsidP="00520458">
      <w:pPr>
        <w:widowControl w:val="0"/>
        <w:autoSpaceDE w:val="0"/>
        <w:autoSpaceDN w:val="0"/>
        <w:adjustRightInd w:val="0"/>
        <w:rPr>
          <w:rFonts w:asciiTheme="minorHAnsi" w:hAnsiTheme="minorHAnsi"/>
        </w:rPr>
      </w:pPr>
      <w:r>
        <w:rPr>
          <w:rFonts w:asciiTheme="minorHAnsi" w:hAnsiTheme="minorHAnsi"/>
          <w:noProof/>
        </w:rPr>
        <w:drawing>
          <wp:inline distT="0" distB="0" distL="0" distR="0" wp14:anchorId="0F111D9E" wp14:editId="1EA9E502">
            <wp:extent cx="6537960" cy="59436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86938.tmp"/>
                    <pic:cNvPicPr/>
                  </pic:nvPicPr>
                  <pic:blipFill rotWithShape="1"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64" t="85686" r="19162" b="8297"/>
                    <a:stretch/>
                  </pic:blipFill>
                  <pic:spPr bwMode="auto">
                    <a:xfrm>
                      <a:off x="0" y="0"/>
                      <a:ext cx="6537960" cy="594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6C88" w:rsidRDefault="00BE2547" w:rsidP="00815E1B">
      <w:pPr>
        <w:widowControl w:val="0"/>
        <w:autoSpaceDE w:val="0"/>
        <w:autoSpaceDN w:val="0"/>
        <w:adjustRightInd w:val="0"/>
        <w:rPr>
          <w:rFonts w:asciiTheme="minorHAnsi" w:hAnsiTheme="minorHAnsi"/>
        </w:rPr>
      </w:pPr>
      <w:r>
        <w:rPr>
          <w:rFonts w:asciiTheme="minorHAnsi" w:hAnsiTheme="minorHAnsi"/>
        </w:rPr>
        <w:t>…</w:t>
      </w:r>
    </w:p>
    <w:p w:rsidR="005B02C9" w:rsidRPr="005B02C9" w:rsidRDefault="005B02C9" w:rsidP="00815E1B">
      <w:pPr>
        <w:widowControl w:val="0"/>
        <w:autoSpaceDE w:val="0"/>
        <w:autoSpaceDN w:val="0"/>
        <w:adjustRightInd w:val="0"/>
        <w:rPr>
          <w:rFonts w:asciiTheme="minorHAnsi" w:hAnsiTheme="minorHAnsi"/>
          <w:sz w:val="16"/>
          <w:szCs w:val="16"/>
        </w:rPr>
      </w:pPr>
    </w:p>
    <w:p w:rsidR="0075034E" w:rsidRDefault="006E04D6" w:rsidP="00815E1B">
      <w:pPr>
        <w:widowControl w:val="0"/>
        <w:autoSpaceDE w:val="0"/>
        <w:autoSpaceDN w:val="0"/>
        <w:adjustRightInd w:val="0"/>
        <w:rPr>
          <w:rFonts w:asciiTheme="minorHAnsi" w:hAnsiTheme="minorHAnsi"/>
        </w:rPr>
      </w:pPr>
      <w:r>
        <w:rPr>
          <w:rFonts w:asciiTheme="minorHAnsi" w:hAnsiTheme="minorHAnsi"/>
          <w:noProof/>
        </w:rPr>
        <w:drawing>
          <wp:inline distT="0" distB="0" distL="0" distR="0">
            <wp:extent cx="6565392" cy="1197864"/>
            <wp:effectExtent l="0" t="0" r="6985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049456.tmp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10" t="10938" r="17761" b="76690"/>
                    <a:stretch/>
                  </pic:blipFill>
                  <pic:spPr bwMode="auto">
                    <a:xfrm>
                      <a:off x="0" y="0"/>
                      <a:ext cx="6565392" cy="11978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E04D6" w:rsidRDefault="006E04D6" w:rsidP="00815E1B">
      <w:pPr>
        <w:widowControl w:val="0"/>
        <w:autoSpaceDE w:val="0"/>
        <w:autoSpaceDN w:val="0"/>
        <w:adjustRightInd w:val="0"/>
        <w:rPr>
          <w:rFonts w:asciiTheme="minorHAnsi" w:hAnsiTheme="minorHAnsi"/>
        </w:rPr>
      </w:pPr>
      <w:r>
        <w:rPr>
          <w:rFonts w:asciiTheme="minorHAnsi" w:hAnsiTheme="minorHAnsi"/>
        </w:rPr>
        <w:t>…</w:t>
      </w:r>
    </w:p>
    <w:p w:rsidR="00B06C88" w:rsidRDefault="00B06C88" w:rsidP="00815E1B">
      <w:pPr>
        <w:widowControl w:val="0"/>
        <w:autoSpaceDE w:val="0"/>
        <w:autoSpaceDN w:val="0"/>
        <w:adjustRightInd w:val="0"/>
        <w:rPr>
          <w:rFonts w:asciiTheme="minorHAnsi" w:hAnsiTheme="minorHAnsi"/>
        </w:rPr>
      </w:pPr>
      <w:r>
        <w:rPr>
          <w:rFonts w:asciiTheme="minorHAnsi" w:hAnsiTheme="minorHAnsi"/>
          <w:noProof/>
        </w:rPr>
        <w:drawing>
          <wp:inline distT="0" distB="0" distL="0" distR="0" wp14:anchorId="52AF89C7" wp14:editId="33457721">
            <wp:extent cx="6565392" cy="548640"/>
            <wp:effectExtent l="0" t="0" r="6985" b="381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8D969.tmp"/>
                    <pic:cNvPicPr/>
                  </pic:nvPicPr>
                  <pic:blipFill rotWithShape="1">
                    <a:blip r:embed="rId25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24" t="49070" r="16865" b="45205"/>
                    <a:stretch/>
                  </pic:blipFill>
                  <pic:spPr bwMode="auto">
                    <a:xfrm>
                      <a:off x="0" y="0"/>
                      <a:ext cx="6565392" cy="548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E2547" w:rsidRDefault="00BE2547" w:rsidP="00815E1B">
      <w:pPr>
        <w:widowControl w:val="0"/>
        <w:autoSpaceDE w:val="0"/>
        <w:autoSpaceDN w:val="0"/>
        <w:adjustRightInd w:val="0"/>
        <w:rPr>
          <w:rFonts w:asciiTheme="minorHAnsi" w:hAnsiTheme="minorHAnsi"/>
        </w:rPr>
      </w:pPr>
      <w:r>
        <w:rPr>
          <w:rFonts w:asciiTheme="minorHAnsi" w:hAnsiTheme="minorHAnsi"/>
        </w:rPr>
        <w:t>…</w:t>
      </w:r>
    </w:p>
    <w:p w:rsidR="0075034E" w:rsidRPr="003D4FF4" w:rsidRDefault="00CE2C42" w:rsidP="00815E1B">
      <w:pPr>
        <w:widowControl w:val="0"/>
        <w:autoSpaceDE w:val="0"/>
        <w:autoSpaceDN w:val="0"/>
        <w:adjustRightInd w:val="0"/>
        <w:rPr>
          <w:rFonts w:asciiTheme="minorHAnsi" w:hAnsiTheme="minorHAnsi"/>
        </w:rPr>
      </w:pPr>
      <w:r>
        <w:rPr>
          <w:rFonts w:asciiTheme="minorHAnsi" w:hAnsiTheme="minorHAnsi"/>
          <w:noProof/>
        </w:rPr>
        <w:drawing>
          <wp:inline distT="0" distB="0" distL="0" distR="0" wp14:anchorId="3CC0B669" wp14:editId="4822A24D">
            <wp:extent cx="6556248" cy="68580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8D969.tmp"/>
                    <pic:cNvPicPr/>
                  </pic:nvPicPr>
                  <pic:blipFill rotWithShape="1">
                    <a:blip r:embed="rId25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22" t="84824" r="18249" b="8155"/>
                    <a:stretch/>
                  </pic:blipFill>
                  <pic:spPr bwMode="auto">
                    <a:xfrm>
                      <a:off x="0" y="0"/>
                      <a:ext cx="6556248" cy="685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0DFA" w:rsidRDefault="00CE2C42" w:rsidP="00BC4B34">
      <w:pPr>
        <w:rPr>
          <w:rFonts w:asciiTheme="minorHAnsi" w:hAnsiTheme="minorHAnsi"/>
        </w:rPr>
      </w:pPr>
      <w:r>
        <w:rPr>
          <w:rFonts w:asciiTheme="minorHAnsi" w:hAnsiTheme="minorHAnsi"/>
          <w:noProof/>
        </w:rPr>
        <w:lastRenderedPageBreak/>
        <w:drawing>
          <wp:inline distT="0" distB="0" distL="0" distR="0" wp14:anchorId="6DCBD868" wp14:editId="4039F58F">
            <wp:extent cx="6693408" cy="2660904"/>
            <wp:effectExtent l="0" t="0" r="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88F31.tmp"/>
                    <pic:cNvPicPr/>
                  </pic:nvPicPr>
                  <pic:blipFill rotWithShape="1">
                    <a:blip r:embed="rId27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70" t="11054" r="16722" b="61598"/>
                    <a:stretch/>
                  </pic:blipFill>
                  <pic:spPr bwMode="auto">
                    <a:xfrm>
                      <a:off x="0" y="0"/>
                      <a:ext cx="6693408" cy="26609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E2C42" w:rsidRPr="00CE2C42" w:rsidRDefault="00CE2C42" w:rsidP="00BC4B34">
      <w:pPr>
        <w:rPr>
          <w:rFonts w:asciiTheme="minorHAnsi" w:hAnsiTheme="minorHAnsi"/>
          <w:sz w:val="16"/>
          <w:szCs w:val="16"/>
        </w:rPr>
      </w:pPr>
    </w:p>
    <w:p w:rsidR="00CE2C42" w:rsidRDefault="00CE2C42" w:rsidP="00BC4B34">
      <w:pPr>
        <w:rPr>
          <w:rFonts w:asciiTheme="minorHAnsi" w:hAnsiTheme="minorHAnsi"/>
        </w:rPr>
      </w:pPr>
      <w:r>
        <w:rPr>
          <w:rFonts w:asciiTheme="minorHAnsi" w:hAnsiTheme="minorHAnsi"/>
        </w:rPr>
        <w:t>…</w:t>
      </w:r>
    </w:p>
    <w:p w:rsidR="00CE2C42" w:rsidRPr="003D4FF4" w:rsidRDefault="00CE2C42" w:rsidP="00BC4B34">
      <w:pPr>
        <w:rPr>
          <w:rFonts w:asciiTheme="minorHAnsi" w:hAnsiTheme="minorHAnsi"/>
        </w:rPr>
      </w:pPr>
    </w:p>
    <w:p w:rsidR="002B40A9" w:rsidRPr="003D4FF4" w:rsidRDefault="001A26E8" w:rsidP="00BC4B34">
      <w:pPr>
        <w:rPr>
          <w:rFonts w:asciiTheme="minorHAnsi" w:hAnsiTheme="minorHAnsi"/>
        </w:rPr>
      </w:pPr>
      <w:r>
        <w:rPr>
          <w:rFonts w:asciiTheme="minorHAnsi" w:hAnsiTheme="minorHAnsi"/>
          <w:noProof/>
        </w:rPr>
        <w:drawing>
          <wp:inline distT="0" distB="0" distL="0" distR="0" wp14:anchorId="5DA6B2AE" wp14:editId="5F219D44">
            <wp:extent cx="6583680" cy="4059936"/>
            <wp:effectExtent l="0" t="0" r="762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88F31.tmp"/>
                    <pic:cNvPicPr/>
                  </pic:nvPicPr>
                  <pic:blipFill rotWithShape="1">
                    <a:blip r:embed="rId27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36" t="57053" r="17622" b="1219"/>
                    <a:stretch/>
                  </pic:blipFill>
                  <pic:spPr bwMode="auto">
                    <a:xfrm>
                      <a:off x="0" y="0"/>
                      <a:ext cx="6583680" cy="40599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2D59" w:rsidRDefault="00852D59" w:rsidP="00BC4B34">
      <w:pPr>
        <w:rPr>
          <w:rFonts w:asciiTheme="minorHAnsi" w:hAnsiTheme="minorHAnsi"/>
          <w:sz w:val="28"/>
          <w:szCs w:val="28"/>
        </w:rPr>
      </w:pPr>
    </w:p>
    <w:p w:rsidR="003716A4" w:rsidRDefault="003716A4" w:rsidP="00BC4B34">
      <w:pPr>
        <w:rPr>
          <w:rFonts w:asciiTheme="minorHAnsi" w:hAnsiTheme="minorHAnsi"/>
          <w:sz w:val="28"/>
          <w:szCs w:val="28"/>
        </w:rPr>
      </w:pPr>
    </w:p>
    <w:p w:rsidR="00CE2C42" w:rsidRPr="00E01359" w:rsidRDefault="00CE2C42" w:rsidP="00BC4B34">
      <w:pPr>
        <w:rPr>
          <w:rFonts w:asciiTheme="minorHAnsi" w:hAnsiTheme="minorHAnsi"/>
          <w:sz w:val="40"/>
          <w:szCs w:val="40"/>
        </w:rPr>
      </w:pPr>
    </w:p>
    <w:p w:rsidR="00852D59" w:rsidRDefault="00852D59" w:rsidP="00BC4B34">
      <w:pPr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________</w:t>
      </w:r>
    </w:p>
    <w:p w:rsidR="0001762A" w:rsidRPr="0001762A" w:rsidRDefault="0001762A" w:rsidP="00BC4B34">
      <w:pPr>
        <w:rPr>
          <w:rFonts w:asciiTheme="minorHAnsi" w:hAnsiTheme="minorHAnsi"/>
          <w:sz w:val="16"/>
          <w:szCs w:val="16"/>
        </w:rPr>
      </w:pPr>
    </w:p>
    <w:p w:rsidR="005D6588" w:rsidRPr="00551ED4" w:rsidRDefault="00BE2547" w:rsidP="00BC4B34">
      <w:pPr>
        <w:rPr>
          <w:rFonts w:asciiTheme="minorHAnsi" w:hAnsiTheme="minorHAnsi"/>
          <w:sz w:val="20"/>
          <w:szCs w:val="20"/>
        </w:rPr>
      </w:pPr>
      <w:r w:rsidRPr="00551ED4">
        <w:rPr>
          <w:rFonts w:asciiTheme="minorHAnsi" w:hAnsiTheme="minorHAnsi"/>
          <w:sz w:val="20"/>
          <w:szCs w:val="20"/>
        </w:rPr>
        <w:t>Note:</w:t>
      </w:r>
      <w:r w:rsidR="002F2B83" w:rsidRPr="00551ED4">
        <w:rPr>
          <w:rFonts w:asciiTheme="minorHAnsi" w:hAnsiTheme="minorHAnsi"/>
          <w:sz w:val="20"/>
          <w:szCs w:val="20"/>
        </w:rPr>
        <w:t xml:space="preserve"> </w:t>
      </w:r>
      <w:proofErr w:type="spellStart"/>
      <w:r w:rsidR="002F2B83" w:rsidRPr="00551ED4">
        <w:rPr>
          <w:rFonts w:asciiTheme="minorHAnsi" w:hAnsiTheme="minorHAnsi"/>
          <w:sz w:val="20"/>
          <w:szCs w:val="20"/>
          <w:u w:val="single"/>
        </w:rPr>
        <w:t>Biofortification</w:t>
      </w:r>
      <w:proofErr w:type="spellEnd"/>
      <w:r w:rsidR="002F2B83" w:rsidRPr="00551ED4">
        <w:rPr>
          <w:rFonts w:asciiTheme="minorHAnsi" w:hAnsiTheme="minorHAnsi"/>
          <w:sz w:val="20"/>
          <w:szCs w:val="20"/>
        </w:rPr>
        <w:t xml:space="preserve"> refers to increasing</w:t>
      </w:r>
      <w:r w:rsidR="00164838">
        <w:rPr>
          <w:rFonts w:asciiTheme="minorHAnsi" w:hAnsiTheme="minorHAnsi"/>
          <w:sz w:val="20"/>
          <w:szCs w:val="20"/>
        </w:rPr>
        <w:t xml:space="preserve"> the amount of</w:t>
      </w:r>
      <w:r w:rsidR="002F2B83" w:rsidRPr="00551ED4">
        <w:rPr>
          <w:rFonts w:asciiTheme="minorHAnsi" w:hAnsiTheme="minorHAnsi"/>
          <w:sz w:val="20"/>
          <w:szCs w:val="20"/>
        </w:rPr>
        <w:t xml:space="preserve"> </w:t>
      </w:r>
      <w:r w:rsidR="006C0F75">
        <w:rPr>
          <w:rFonts w:asciiTheme="minorHAnsi" w:hAnsiTheme="minorHAnsi"/>
          <w:sz w:val="20"/>
          <w:szCs w:val="20"/>
        </w:rPr>
        <w:t>pro-vitamin A</w:t>
      </w:r>
      <w:r w:rsidR="002F2B83" w:rsidRPr="00551ED4">
        <w:rPr>
          <w:rFonts w:asciiTheme="minorHAnsi" w:hAnsiTheme="minorHAnsi"/>
          <w:sz w:val="20"/>
          <w:szCs w:val="20"/>
        </w:rPr>
        <w:t xml:space="preserve"> or vitamin A </w:t>
      </w:r>
      <w:r w:rsidR="006C0F75">
        <w:rPr>
          <w:rFonts w:asciiTheme="minorHAnsi" w:hAnsiTheme="minorHAnsi"/>
          <w:sz w:val="20"/>
          <w:szCs w:val="20"/>
        </w:rPr>
        <w:t>(</w:t>
      </w:r>
      <w:r w:rsidR="00164838">
        <w:rPr>
          <w:rFonts w:asciiTheme="minorHAnsi" w:hAnsiTheme="minorHAnsi"/>
          <w:sz w:val="20"/>
          <w:szCs w:val="20"/>
        </w:rPr>
        <w:t>or other vitamin or mineral</w:t>
      </w:r>
      <w:r w:rsidR="006C0F75">
        <w:rPr>
          <w:rFonts w:asciiTheme="minorHAnsi" w:hAnsiTheme="minorHAnsi"/>
          <w:sz w:val="20"/>
          <w:szCs w:val="20"/>
        </w:rPr>
        <w:t>)</w:t>
      </w:r>
      <w:r w:rsidR="00164838">
        <w:rPr>
          <w:rFonts w:asciiTheme="minorHAnsi" w:hAnsiTheme="minorHAnsi"/>
          <w:sz w:val="20"/>
          <w:szCs w:val="20"/>
        </w:rPr>
        <w:t xml:space="preserve"> </w:t>
      </w:r>
      <w:r w:rsidR="00852D59">
        <w:rPr>
          <w:rFonts w:asciiTheme="minorHAnsi" w:hAnsiTheme="minorHAnsi"/>
          <w:sz w:val="20"/>
          <w:szCs w:val="20"/>
        </w:rPr>
        <w:t>produced and stored by a plant in the part of the plant that is eaten.</w:t>
      </w:r>
      <w:r w:rsidR="00D36A83">
        <w:rPr>
          <w:rFonts w:asciiTheme="minorHAnsi" w:hAnsiTheme="minorHAnsi"/>
          <w:sz w:val="20"/>
          <w:szCs w:val="20"/>
        </w:rPr>
        <w:t xml:space="preserve"> </w:t>
      </w:r>
      <w:r w:rsidR="00852D59">
        <w:rPr>
          <w:rFonts w:asciiTheme="minorHAnsi" w:hAnsiTheme="minorHAnsi"/>
          <w:sz w:val="20"/>
          <w:szCs w:val="20"/>
        </w:rPr>
        <w:t xml:space="preserve"> </w:t>
      </w:r>
      <w:r w:rsidR="00E01359">
        <w:rPr>
          <w:rFonts w:asciiTheme="minorHAnsi" w:hAnsiTheme="minorHAnsi"/>
          <w:sz w:val="20"/>
          <w:szCs w:val="20"/>
        </w:rPr>
        <w:t xml:space="preserve">Although </w:t>
      </w:r>
      <w:r w:rsidR="00D36A83">
        <w:rPr>
          <w:rFonts w:asciiTheme="minorHAnsi" w:hAnsiTheme="minorHAnsi"/>
          <w:sz w:val="20"/>
          <w:szCs w:val="20"/>
        </w:rPr>
        <w:t xml:space="preserve">scientists have been able to produce </w:t>
      </w:r>
      <w:r w:rsidR="00E01359">
        <w:rPr>
          <w:rFonts w:asciiTheme="minorHAnsi" w:hAnsiTheme="minorHAnsi"/>
          <w:sz w:val="20"/>
          <w:szCs w:val="20"/>
        </w:rPr>
        <w:t xml:space="preserve">some types of </w:t>
      </w:r>
      <w:proofErr w:type="spellStart"/>
      <w:r w:rsidR="00E01359">
        <w:rPr>
          <w:rFonts w:asciiTheme="minorHAnsi" w:hAnsiTheme="minorHAnsi"/>
          <w:sz w:val="20"/>
          <w:szCs w:val="20"/>
        </w:rPr>
        <w:t>biofortified</w:t>
      </w:r>
      <w:proofErr w:type="spellEnd"/>
      <w:r w:rsidR="00E01359">
        <w:rPr>
          <w:rFonts w:asciiTheme="minorHAnsi" w:hAnsiTheme="minorHAnsi"/>
          <w:sz w:val="20"/>
          <w:szCs w:val="20"/>
        </w:rPr>
        <w:t xml:space="preserve"> foods by non-GE methods, scientists have </w:t>
      </w:r>
      <w:r w:rsidR="00E01359" w:rsidRPr="00D36A83">
        <w:rPr>
          <w:rFonts w:asciiTheme="minorHAnsi" w:hAnsiTheme="minorHAnsi"/>
          <w:sz w:val="20"/>
          <w:szCs w:val="20"/>
          <w:u w:val="single"/>
        </w:rPr>
        <w:t>not</w:t>
      </w:r>
      <w:r w:rsidR="00E01359">
        <w:rPr>
          <w:rFonts w:asciiTheme="minorHAnsi" w:hAnsiTheme="minorHAnsi"/>
          <w:sz w:val="20"/>
          <w:szCs w:val="20"/>
        </w:rPr>
        <w:t xml:space="preserve"> been able to </w:t>
      </w:r>
      <w:r w:rsidR="00D36A83">
        <w:rPr>
          <w:rFonts w:asciiTheme="minorHAnsi" w:hAnsiTheme="minorHAnsi"/>
          <w:sz w:val="20"/>
          <w:szCs w:val="20"/>
        </w:rPr>
        <w:t>produce</w:t>
      </w:r>
      <w:r w:rsidR="00E01359">
        <w:rPr>
          <w:rFonts w:asciiTheme="minorHAnsi" w:hAnsiTheme="minorHAnsi"/>
          <w:sz w:val="20"/>
          <w:szCs w:val="20"/>
        </w:rPr>
        <w:t xml:space="preserve"> rice plants that have pro-vitamin A in their rice grains by non-GE methods.</w:t>
      </w:r>
    </w:p>
    <w:p w:rsidR="00B42107" w:rsidRDefault="00B42107">
      <w:pPr>
        <w:rPr>
          <w:rFonts w:asciiTheme="minorHAnsi" w:hAnsiTheme="minorHAnsi"/>
          <w:u w:val="single"/>
        </w:rPr>
        <w:sectPr w:rsidR="00B42107" w:rsidSect="00537F0D">
          <w:footerReference w:type="default" r:id="rId29"/>
          <w:type w:val="continuous"/>
          <w:pgSz w:w="12240" w:h="15840"/>
          <w:pgMar w:top="576" w:right="1440" w:bottom="432" w:left="1152" w:header="720" w:footer="720" w:gutter="0"/>
          <w:cols w:space="720"/>
          <w:noEndnote/>
          <w:docGrid w:linePitch="326"/>
        </w:sectPr>
      </w:pPr>
    </w:p>
    <w:p w:rsidR="008D4CD1" w:rsidRDefault="008D4CD1" w:rsidP="008D4CD1">
      <w:pPr>
        <w:widowControl w:val="0"/>
        <w:autoSpaceDE w:val="0"/>
        <w:autoSpaceDN w:val="0"/>
        <w:adjustRightInd w:val="0"/>
        <w:rPr>
          <w:rFonts w:asciiTheme="minorHAnsi" w:hAnsiTheme="minorHAnsi"/>
        </w:rPr>
      </w:pPr>
      <w:r w:rsidRPr="000066D3">
        <w:rPr>
          <w:rFonts w:asciiTheme="minorHAnsi" w:hAnsiTheme="minorHAnsi"/>
          <w:u w:val="single"/>
        </w:rPr>
        <w:lastRenderedPageBreak/>
        <w:t xml:space="preserve">In </w:t>
      </w:r>
      <w:r w:rsidR="00EF4ED0">
        <w:rPr>
          <w:rFonts w:asciiTheme="minorHAnsi" w:hAnsiTheme="minorHAnsi"/>
          <w:u w:val="single"/>
        </w:rPr>
        <w:t xml:space="preserve">your answers to </w:t>
      </w:r>
      <w:r w:rsidRPr="000066D3">
        <w:rPr>
          <w:rFonts w:asciiTheme="minorHAnsi" w:hAnsiTheme="minorHAnsi"/>
          <w:u w:val="single"/>
        </w:rPr>
        <w:t>questions 1-</w:t>
      </w:r>
      <w:r w:rsidR="00D92125">
        <w:rPr>
          <w:rFonts w:asciiTheme="minorHAnsi" w:hAnsiTheme="minorHAnsi"/>
          <w:u w:val="single"/>
        </w:rPr>
        <w:t>4</w:t>
      </w:r>
      <w:r>
        <w:rPr>
          <w:rFonts w:asciiTheme="minorHAnsi" w:hAnsiTheme="minorHAnsi"/>
        </w:rPr>
        <w:t>:</w:t>
      </w:r>
    </w:p>
    <w:p w:rsidR="0075034E" w:rsidRDefault="003716A4" w:rsidP="008D4CD1">
      <w:pPr>
        <w:pStyle w:val="ListParagraph"/>
        <w:widowControl w:val="0"/>
        <w:numPr>
          <w:ilvl w:val="0"/>
          <w:numId w:val="39"/>
        </w:numPr>
        <w:autoSpaceDE w:val="0"/>
        <w:autoSpaceDN w:val="0"/>
        <w:adjustRightInd w:val="0"/>
        <w:rPr>
          <w:rFonts w:asciiTheme="minorHAnsi" w:hAnsiTheme="minorHAnsi"/>
        </w:rPr>
      </w:pPr>
      <w:r>
        <w:rPr>
          <w:rFonts w:asciiTheme="minorHAnsi" w:hAnsiTheme="minorHAnsi"/>
        </w:rPr>
        <w:t>Label</w:t>
      </w:r>
      <w:r w:rsidR="00D92125">
        <w:rPr>
          <w:rFonts w:asciiTheme="minorHAnsi" w:hAnsiTheme="minorHAnsi"/>
        </w:rPr>
        <w:t xml:space="preserve"> </w:t>
      </w:r>
      <w:r w:rsidR="008D4CD1" w:rsidRPr="008D4CD1">
        <w:rPr>
          <w:rFonts w:asciiTheme="minorHAnsi" w:hAnsiTheme="minorHAnsi"/>
        </w:rPr>
        <w:t>information from the first reading with DO (for Deadly Opposition) and information from the second reading with GI (for Golden Illusion)</w:t>
      </w:r>
      <w:r>
        <w:rPr>
          <w:rFonts w:asciiTheme="minorHAnsi" w:hAnsiTheme="minorHAnsi"/>
        </w:rPr>
        <w:t xml:space="preserve">. </w:t>
      </w:r>
      <w:r w:rsidR="00D36A83">
        <w:rPr>
          <w:rFonts w:asciiTheme="minorHAnsi" w:hAnsiTheme="minorHAnsi"/>
        </w:rPr>
        <w:t>Identifying the source</w:t>
      </w:r>
      <w:r w:rsidR="00626F81">
        <w:rPr>
          <w:rFonts w:asciiTheme="minorHAnsi" w:hAnsiTheme="minorHAnsi"/>
        </w:rPr>
        <w:t>s</w:t>
      </w:r>
      <w:r w:rsidR="00D36A83">
        <w:rPr>
          <w:rFonts w:asciiTheme="minorHAnsi" w:hAnsiTheme="minorHAnsi"/>
        </w:rPr>
        <w:t xml:space="preserve"> for </w:t>
      </w:r>
      <w:r w:rsidR="00626F81">
        <w:rPr>
          <w:rFonts w:asciiTheme="minorHAnsi" w:hAnsiTheme="minorHAnsi"/>
        </w:rPr>
        <w:t xml:space="preserve">the </w:t>
      </w:r>
      <w:r w:rsidR="00D36A83">
        <w:rPr>
          <w:rFonts w:asciiTheme="minorHAnsi" w:hAnsiTheme="minorHAnsi"/>
        </w:rPr>
        <w:t xml:space="preserve">information in your answers to </w:t>
      </w:r>
      <w:r>
        <w:rPr>
          <w:rFonts w:asciiTheme="minorHAnsi" w:hAnsiTheme="minorHAnsi"/>
        </w:rPr>
        <w:t>questions 1-3</w:t>
      </w:r>
      <w:r w:rsidR="008D4CD1" w:rsidRPr="008D4CD1">
        <w:rPr>
          <w:rFonts w:asciiTheme="minorHAnsi" w:hAnsiTheme="minorHAnsi"/>
        </w:rPr>
        <w:t xml:space="preserve"> will help you to answer </w:t>
      </w:r>
      <w:r w:rsidR="00F841D7">
        <w:rPr>
          <w:rFonts w:asciiTheme="minorHAnsi" w:hAnsiTheme="minorHAnsi"/>
        </w:rPr>
        <w:t>question 5.</w:t>
      </w:r>
    </w:p>
    <w:p w:rsidR="008D4CD1" w:rsidRPr="008D4CD1" w:rsidRDefault="00EF4ED0" w:rsidP="008D4CD1">
      <w:pPr>
        <w:pStyle w:val="ListParagraph"/>
        <w:widowControl w:val="0"/>
        <w:numPr>
          <w:ilvl w:val="0"/>
          <w:numId w:val="39"/>
        </w:numPr>
        <w:autoSpaceDE w:val="0"/>
        <w:autoSpaceDN w:val="0"/>
        <w:adjustRightInd w:val="0"/>
        <w:rPr>
          <w:rFonts w:asciiTheme="minorHAnsi" w:hAnsiTheme="minorHAnsi"/>
        </w:rPr>
      </w:pPr>
      <w:r>
        <w:rPr>
          <w:rFonts w:asciiTheme="minorHAnsi" w:hAnsiTheme="minorHAnsi"/>
        </w:rPr>
        <w:t xml:space="preserve">In the last box of </w:t>
      </w:r>
      <w:r w:rsidR="00F841D7">
        <w:rPr>
          <w:rFonts w:asciiTheme="minorHAnsi" w:hAnsiTheme="minorHAnsi"/>
        </w:rPr>
        <w:t>each</w:t>
      </w:r>
      <w:r w:rsidR="00661FFD" w:rsidRPr="008D4CD1">
        <w:rPr>
          <w:rFonts w:asciiTheme="minorHAnsi" w:hAnsiTheme="minorHAnsi"/>
        </w:rPr>
        <w:t xml:space="preserve"> row</w:t>
      </w:r>
      <w:r>
        <w:rPr>
          <w:rFonts w:asciiTheme="minorHAnsi" w:hAnsiTheme="minorHAnsi"/>
        </w:rPr>
        <w:t xml:space="preserve"> in these tables</w:t>
      </w:r>
      <w:r w:rsidR="00661FFD">
        <w:rPr>
          <w:rFonts w:asciiTheme="minorHAnsi" w:hAnsiTheme="minorHAnsi"/>
        </w:rPr>
        <w:t>,</w:t>
      </w:r>
      <w:r w:rsidR="00661FFD" w:rsidRPr="008D4CD1">
        <w:rPr>
          <w:rFonts w:asciiTheme="minorHAnsi" w:hAnsiTheme="minorHAnsi"/>
        </w:rPr>
        <w:t xml:space="preserve"> </w:t>
      </w:r>
      <w:r w:rsidR="0075034E" w:rsidRPr="008D4CD1">
        <w:rPr>
          <w:rFonts w:asciiTheme="minorHAnsi" w:hAnsiTheme="minorHAnsi"/>
        </w:rPr>
        <w:t>include at least one question</w:t>
      </w:r>
      <w:r>
        <w:rPr>
          <w:rFonts w:asciiTheme="minorHAnsi" w:hAnsiTheme="minorHAnsi"/>
        </w:rPr>
        <w:t xml:space="preserve"> that could provide information that would help you to evaluate the argument</w:t>
      </w:r>
      <w:r w:rsidR="00D36A83" w:rsidRPr="00AF62D2">
        <w:rPr>
          <w:rFonts w:asciiTheme="minorHAnsi" w:hAnsiTheme="minorHAnsi"/>
          <w:sz w:val="16"/>
          <w:szCs w:val="16"/>
        </w:rPr>
        <w:t xml:space="preserve"> </w:t>
      </w:r>
      <w:r w:rsidR="00D36A83" w:rsidRPr="00D36A83">
        <w:rPr>
          <w:rFonts w:asciiTheme="minorHAnsi" w:hAnsiTheme="minorHAnsi"/>
          <w:sz w:val="16"/>
          <w:szCs w:val="16"/>
        </w:rPr>
        <w:t>(questions 1 and 2)</w:t>
      </w:r>
      <w:r w:rsidR="00D92125">
        <w:rPr>
          <w:rFonts w:asciiTheme="minorHAnsi" w:hAnsiTheme="minorHAnsi"/>
        </w:rPr>
        <w:t>,</w:t>
      </w:r>
      <w:r w:rsidR="00E0700F">
        <w:rPr>
          <w:rFonts w:asciiTheme="minorHAnsi" w:hAnsiTheme="minorHAnsi"/>
        </w:rPr>
        <w:t xml:space="preserve"> </w:t>
      </w:r>
      <w:r w:rsidR="00D92125">
        <w:rPr>
          <w:rFonts w:asciiTheme="minorHAnsi" w:hAnsiTheme="minorHAnsi"/>
        </w:rPr>
        <w:t xml:space="preserve">the </w:t>
      </w:r>
      <w:r w:rsidR="00094356">
        <w:rPr>
          <w:rFonts w:asciiTheme="minorHAnsi" w:hAnsiTheme="minorHAnsi"/>
        </w:rPr>
        <w:t>other approach to preventing vitamin A deficiency</w:t>
      </w:r>
      <w:r w:rsidR="00D36A83" w:rsidRPr="00D36A83">
        <w:rPr>
          <w:rFonts w:asciiTheme="minorHAnsi" w:hAnsiTheme="minorHAnsi"/>
          <w:sz w:val="16"/>
          <w:szCs w:val="16"/>
        </w:rPr>
        <w:t xml:space="preserve"> </w:t>
      </w:r>
      <w:r w:rsidR="00D36A83">
        <w:rPr>
          <w:rFonts w:asciiTheme="minorHAnsi" w:hAnsiTheme="minorHAnsi"/>
          <w:sz w:val="16"/>
          <w:szCs w:val="16"/>
        </w:rPr>
        <w:t>(question</w:t>
      </w:r>
      <w:r w:rsidR="00D36A83" w:rsidRPr="00D36A83">
        <w:rPr>
          <w:rFonts w:asciiTheme="minorHAnsi" w:hAnsiTheme="minorHAnsi"/>
          <w:sz w:val="16"/>
          <w:szCs w:val="16"/>
        </w:rPr>
        <w:t xml:space="preserve"> </w:t>
      </w:r>
      <w:r w:rsidR="00D36A83">
        <w:rPr>
          <w:rFonts w:asciiTheme="minorHAnsi" w:hAnsiTheme="minorHAnsi"/>
          <w:sz w:val="16"/>
          <w:szCs w:val="16"/>
        </w:rPr>
        <w:t>3</w:t>
      </w:r>
      <w:r w:rsidR="00D36A83" w:rsidRPr="00D36A83">
        <w:rPr>
          <w:rFonts w:asciiTheme="minorHAnsi" w:hAnsiTheme="minorHAnsi"/>
          <w:sz w:val="16"/>
          <w:szCs w:val="16"/>
        </w:rPr>
        <w:t>)</w:t>
      </w:r>
      <w:r w:rsidR="00D92125">
        <w:rPr>
          <w:rFonts w:asciiTheme="minorHAnsi" w:hAnsiTheme="minorHAnsi"/>
        </w:rPr>
        <w:t>, or the approach to policymaking</w:t>
      </w:r>
      <w:r w:rsidR="00D36A83" w:rsidRPr="00D36A83">
        <w:rPr>
          <w:rFonts w:asciiTheme="minorHAnsi" w:hAnsiTheme="minorHAnsi"/>
          <w:sz w:val="16"/>
          <w:szCs w:val="16"/>
        </w:rPr>
        <w:t xml:space="preserve"> </w:t>
      </w:r>
      <w:r w:rsidR="00D36A83">
        <w:rPr>
          <w:rFonts w:asciiTheme="minorHAnsi" w:hAnsiTheme="minorHAnsi"/>
          <w:sz w:val="16"/>
          <w:szCs w:val="16"/>
        </w:rPr>
        <w:t>(question</w:t>
      </w:r>
      <w:r w:rsidR="00D36A83" w:rsidRPr="00D36A83">
        <w:rPr>
          <w:rFonts w:asciiTheme="minorHAnsi" w:hAnsiTheme="minorHAnsi"/>
          <w:sz w:val="16"/>
          <w:szCs w:val="16"/>
        </w:rPr>
        <w:t xml:space="preserve"> </w:t>
      </w:r>
      <w:r w:rsidR="00D36A83">
        <w:rPr>
          <w:rFonts w:asciiTheme="minorHAnsi" w:hAnsiTheme="minorHAnsi"/>
          <w:sz w:val="16"/>
          <w:szCs w:val="16"/>
        </w:rPr>
        <w:t>4</w:t>
      </w:r>
      <w:r w:rsidR="00D36A83" w:rsidRPr="00D36A83">
        <w:rPr>
          <w:rFonts w:asciiTheme="minorHAnsi" w:hAnsiTheme="minorHAnsi"/>
          <w:sz w:val="16"/>
          <w:szCs w:val="16"/>
        </w:rPr>
        <w:t>)</w:t>
      </w:r>
      <w:r w:rsidR="008D4CD1" w:rsidRPr="008D4CD1">
        <w:rPr>
          <w:rFonts w:asciiTheme="minorHAnsi" w:hAnsiTheme="minorHAnsi"/>
        </w:rPr>
        <w:t>.</w:t>
      </w:r>
    </w:p>
    <w:p w:rsidR="008D4CD1" w:rsidRPr="008D4CD1" w:rsidRDefault="008D4CD1" w:rsidP="008D4CD1">
      <w:pPr>
        <w:widowControl w:val="0"/>
        <w:autoSpaceDE w:val="0"/>
        <w:autoSpaceDN w:val="0"/>
        <w:adjustRightInd w:val="0"/>
        <w:rPr>
          <w:rFonts w:asciiTheme="minorHAnsi" w:hAnsiTheme="minorHAnsi"/>
          <w:sz w:val="16"/>
          <w:szCs w:val="16"/>
        </w:rPr>
      </w:pPr>
    </w:p>
    <w:p w:rsidR="00C3564B" w:rsidRPr="008D4CD1" w:rsidRDefault="00B42107" w:rsidP="008D4CD1">
      <w:pPr>
        <w:widowControl w:val="0"/>
        <w:autoSpaceDE w:val="0"/>
        <w:autoSpaceDN w:val="0"/>
        <w:adjustRightInd w:val="0"/>
        <w:rPr>
          <w:rFonts w:asciiTheme="minorHAnsi" w:hAnsiTheme="minorHAnsi"/>
        </w:rPr>
      </w:pPr>
      <w:r w:rsidRPr="0075034E">
        <w:rPr>
          <w:rFonts w:asciiTheme="minorHAnsi" w:hAnsiTheme="minorHAnsi"/>
          <w:b/>
        </w:rPr>
        <w:t>1.</w:t>
      </w:r>
      <w:r w:rsidR="00C3564B" w:rsidRPr="008D4CD1">
        <w:rPr>
          <w:rFonts w:asciiTheme="minorHAnsi" w:hAnsiTheme="minorHAnsi"/>
        </w:rPr>
        <w:t xml:space="preserve"> Complete the following table to summarize</w:t>
      </w:r>
      <w:r w:rsidR="007304A8" w:rsidRPr="008D4CD1">
        <w:rPr>
          <w:rFonts w:asciiTheme="minorHAnsi" w:hAnsiTheme="minorHAnsi"/>
        </w:rPr>
        <w:t xml:space="preserve"> and evaluate</w:t>
      </w:r>
      <w:r w:rsidR="00C3564B" w:rsidRPr="008D4CD1">
        <w:rPr>
          <w:rFonts w:asciiTheme="minorHAnsi" w:hAnsiTheme="minorHAnsi"/>
        </w:rPr>
        <w:t xml:space="preserve"> the </w:t>
      </w:r>
      <w:r w:rsidR="00554A5F" w:rsidRPr="008D4CD1">
        <w:rPr>
          <w:rFonts w:asciiTheme="minorHAnsi" w:hAnsiTheme="minorHAnsi"/>
        </w:rPr>
        <w:t>main argument</w:t>
      </w:r>
      <w:r w:rsidR="00C3564B" w:rsidRPr="008D4CD1">
        <w:rPr>
          <w:rFonts w:asciiTheme="minorHAnsi" w:hAnsiTheme="minorHAnsi"/>
        </w:rPr>
        <w:t xml:space="preserve"> in favor</w:t>
      </w:r>
      <w:r w:rsidR="00B83E3E" w:rsidRPr="008D4CD1">
        <w:rPr>
          <w:rFonts w:asciiTheme="minorHAnsi" w:hAnsiTheme="minorHAnsi"/>
        </w:rPr>
        <w:t xml:space="preserve"> </w:t>
      </w:r>
      <w:r w:rsidR="00EC4E0E" w:rsidRPr="008D4CD1">
        <w:rPr>
          <w:rFonts w:asciiTheme="minorHAnsi" w:hAnsiTheme="minorHAnsi"/>
        </w:rPr>
        <w:t>of Golden Rice</w:t>
      </w:r>
      <w:r w:rsidR="00C3564B" w:rsidRPr="008D4CD1">
        <w:rPr>
          <w:rFonts w:asciiTheme="minorHAnsi" w:hAnsiTheme="minorHAnsi"/>
        </w:rPr>
        <w:t>.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3312"/>
        <w:gridCol w:w="3312"/>
        <w:gridCol w:w="3312"/>
        <w:gridCol w:w="3888"/>
      </w:tblGrid>
      <w:tr w:rsidR="004F01AB" w:rsidRPr="003D4FF4" w:rsidTr="004F01AB">
        <w:tc>
          <w:tcPr>
            <w:tcW w:w="3024" w:type="dxa"/>
          </w:tcPr>
          <w:p w:rsidR="004F01AB" w:rsidRPr="003D4FF4" w:rsidRDefault="004F01AB" w:rsidP="008D4CD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Theme="minorHAnsi" w:hAnsiTheme="minorHAnsi"/>
                <w:b/>
              </w:rPr>
            </w:pPr>
            <w:r w:rsidRPr="003D4FF4">
              <w:rPr>
                <w:rFonts w:asciiTheme="minorHAnsi" w:hAnsiTheme="minorHAnsi"/>
                <w:b/>
              </w:rPr>
              <w:t>Argument for Golden Rice</w:t>
            </w:r>
          </w:p>
        </w:tc>
        <w:tc>
          <w:tcPr>
            <w:tcW w:w="3312" w:type="dxa"/>
          </w:tcPr>
          <w:p w:rsidR="004F01AB" w:rsidRPr="0001762A" w:rsidRDefault="006C0F75" w:rsidP="00B57BF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Theme="minorHAnsi" w:hAnsiTheme="minorHAnsi"/>
                <w:b/>
              </w:rPr>
            </w:pPr>
            <w:r w:rsidRPr="0001762A">
              <w:rPr>
                <w:rFonts w:asciiTheme="minorHAnsi" w:hAnsiTheme="minorHAnsi"/>
                <w:b/>
              </w:rPr>
              <w:t xml:space="preserve">Evidence </w:t>
            </w:r>
          </w:p>
        </w:tc>
        <w:tc>
          <w:tcPr>
            <w:tcW w:w="3312" w:type="dxa"/>
          </w:tcPr>
          <w:p w:rsidR="004F01AB" w:rsidRPr="008D4CD1" w:rsidRDefault="004F01AB" w:rsidP="008D4CD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Theme="minorHAnsi" w:hAnsiTheme="minorHAnsi"/>
              </w:rPr>
            </w:pPr>
            <w:r w:rsidRPr="003D4FF4">
              <w:rPr>
                <w:rFonts w:asciiTheme="minorHAnsi" w:hAnsiTheme="minorHAnsi"/>
                <w:b/>
              </w:rPr>
              <w:t>Counterargument</w:t>
            </w:r>
          </w:p>
        </w:tc>
        <w:tc>
          <w:tcPr>
            <w:tcW w:w="3888" w:type="dxa"/>
          </w:tcPr>
          <w:p w:rsidR="004F01AB" w:rsidRPr="003D4FF4" w:rsidRDefault="004F01AB" w:rsidP="008D4CD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Theme="minorHAnsi" w:hAnsiTheme="minorHAnsi"/>
              </w:rPr>
            </w:pPr>
            <w:r w:rsidRPr="003D4FF4">
              <w:rPr>
                <w:rFonts w:asciiTheme="minorHAnsi" w:hAnsiTheme="minorHAnsi"/>
                <w:b/>
              </w:rPr>
              <w:t>Your Conclusion</w:t>
            </w:r>
            <w:r w:rsidR="001D12BD">
              <w:rPr>
                <w:rFonts w:asciiTheme="minorHAnsi" w:hAnsiTheme="minorHAnsi"/>
                <w:b/>
              </w:rPr>
              <w:t xml:space="preserve"> </w:t>
            </w:r>
            <w:r w:rsidR="008D4CD1">
              <w:rPr>
                <w:rFonts w:asciiTheme="minorHAnsi" w:hAnsiTheme="minorHAnsi"/>
                <w:b/>
              </w:rPr>
              <w:t>and Questions</w:t>
            </w:r>
          </w:p>
        </w:tc>
      </w:tr>
      <w:tr w:rsidR="004F01AB" w:rsidRPr="003D4FF4" w:rsidTr="004F01AB">
        <w:tc>
          <w:tcPr>
            <w:tcW w:w="3312" w:type="dxa"/>
          </w:tcPr>
          <w:p w:rsidR="004F01AB" w:rsidRPr="003D4FF4" w:rsidRDefault="004F01AB" w:rsidP="00B83E3E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/>
              </w:rPr>
            </w:pPr>
          </w:p>
          <w:p w:rsidR="004F01AB" w:rsidRDefault="004F01AB" w:rsidP="00B83E3E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/>
              </w:rPr>
            </w:pPr>
          </w:p>
          <w:p w:rsidR="004F01AB" w:rsidRPr="003D4FF4" w:rsidRDefault="004F01AB" w:rsidP="00B83E3E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/>
              </w:rPr>
            </w:pPr>
          </w:p>
          <w:p w:rsidR="004F01AB" w:rsidRPr="003D4FF4" w:rsidRDefault="004F01AB" w:rsidP="00B83E3E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/>
              </w:rPr>
            </w:pPr>
          </w:p>
          <w:p w:rsidR="004F01AB" w:rsidRDefault="004F01AB" w:rsidP="00B83E3E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/>
              </w:rPr>
            </w:pPr>
          </w:p>
          <w:p w:rsidR="008D4CD1" w:rsidRDefault="008D4CD1" w:rsidP="00B83E3E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/>
              </w:rPr>
            </w:pPr>
          </w:p>
          <w:p w:rsidR="008D4CD1" w:rsidRDefault="008D4CD1" w:rsidP="00B83E3E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/>
              </w:rPr>
            </w:pPr>
          </w:p>
          <w:p w:rsidR="008D4CD1" w:rsidRDefault="008D4CD1" w:rsidP="00B83E3E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/>
              </w:rPr>
            </w:pPr>
          </w:p>
          <w:p w:rsidR="004F01AB" w:rsidRPr="00EF4ED0" w:rsidRDefault="004F01AB" w:rsidP="00B83E3E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/>
                <w:sz w:val="32"/>
                <w:szCs w:val="32"/>
              </w:rPr>
            </w:pPr>
          </w:p>
        </w:tc>
        <w:tc>
          <w:tcPr>
            <w:tcW w:w="3312" w:type="dxa"/>
          </w:tcPr>
          <w:p w:rsidR="004F01AB" w:rsidRPr="003D4FF4" w:rsidRDefault="004F01AB" w:rsidP="00B83E3E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/>
              </w:rPr>
            </w:pPr>
          </w:p>
        </w:tc>
        <w:tc>
          <w:tcPr>
            <w:tcW w:w="3312" w:type="dxa"/>
          </w:tcPr>
          <w:p w:rsidR="004F01AB" w:rsidRPr="003D4FF4" w:rsidRDefault="004F01AB" w:rsidP="00B83E3E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/>
              </w:rPr>
            </w:pPr>
          </w:p>
        </w:tc>
        <w:tc>
          <w:tcPr>
            <w:tcW w:w="3888" w:type="dxa"/>
          </w:tcPr>
          <w:p w:rsidR="004F01AB" w:rsidRPr="003D4FF4" w:rsidRDefault="004F01AB" w:rsidP="00B83E3E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/>
              </w:rPr>
            </w:pPr>
          </w:p>
        </w:tc>
      </w:tr>
    </w:tbl>
    <w:p w:rsidR="008406B7" w:rsidRPr="00EF4ED0" w:rsidRDefault="008406B7" w:rsidP="00010746">
      <w:pPr>
        <w:widowControl w:val="0"/>
        <w:autoSpaceDE w:val="0"/>
        <w:autoSpaceDN w:val="0"/>
        <w:adjustRightInd w:val="0"/>
        <w:rPr>
          <w:rFonts w:asciiTheme="minorHAnsi" w:hAnsiTheme="minorHAnsi"/>
          <w:sz w:val="16"/>
          <w:szCs w:val="16"/>
        </w:rPr>
      </w:pPr>
    </w:p>
    <w:p w:rsidR="006C0F75" w:rsidRDefault="006C0F75" w:rsidP="006C0F75">
      <w:pPr>
        <w:widowControl w:val="0"/>
        <w:autoSpaceDE w:val="0"/>
        <w:autoSpaceDN w:val="0"/>
        <w:adjustRightInd w:val="0"/>
        <w:rPr>
          <w:rFonts w:asciiTheme="minorHAnsi" w:hAnsiTheme="minorHAnsi"/>
        </w:rPr>
      </w:pPr>
      <w:r>
        <w:rPr>
          <w:rFonts w:asciiTheme="minorHAnsi" w:hAnsiTheme="minorHAnsi"/>
          <w:b/>
        </w:rPr>
        <w:t>2.</w:t>
      </w:r>
      <w:r w:rsidRPr="003D4FF4">
        <w:rPr>
          <w:rFonts w:asciiTheme="minorHAnsi" w:hAnsiTheme="minorHAnsi"/>
        </w:rPr>
        <w:t xml:space="preserve"> Complete the following table to summarize and evaluate</w:t>
      </w:r>
      <w:r>
        <w:rPr>
          <w:rFonts w:asciiTheme="minorHAnsi" w:hAnsiTheme="minorHAnsi"/>
        </w:rPr>
        <w:t xml:space="preserve"> two </w:t>
      </w:r>
      <w:r w:rsidRPr="003D4FF4">
        <w:rPr>
          <w:rFonts w:asciiTheme="minorHAnsi" w:hAnsiTheme="minorHAnsi"/>
        </w:rPr>
        <w:t>arguments against Golden Rice.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3312"/>
        <w:gridCol w:w="3312"/>
        <w:gridCol w:w="3312"/>
        <w:gridCol w:w="3888"/>
      </w:tblGrid>
      <w:tr w:rsidR="006C0F75" w:rsidRPr="003D4FF4" w:rsidTr="000D2E41">
        <w:tc>
          <w:tcPr>
            <w:tcW w:w="3024" w:type="dxa"/>
          </w:tcPr>
          <w:p w:rsidR="006C0F75" w:rsidRPr="003D4FF4" w:rsidRDefault="006C0F75" w:rsidP="000D2E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Argument against</w:t>
            </w:r>
          </w:p>
          <w:p w:rsidR="006C0F75" w:rsidRPr="003D4FF4" w:rsidRDefault="006C0F75" w:rsidP="000D2E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Theme="minorHAnsi" w:hAnsiTheme="minorHAnsi"/>
                <w:b/>
              </w:rPr>
            </w:pPr>
            <w:r w:rsidRPr="003D4FF4">
              <w:rPr>
                <w:rFonts w:asciiTheme="minorHAnsi" w:hAnsiTheme="minorHAnsi"/>
                <w:b/>
              </w:rPr>
              <w:t>Golden Rice</w:t>
            </w:r>
          </w:p>
        </w:tc>
        <w:tc>
          <w:tcPr>
            <w:tcW w:w="3312" w:type="dxa"/>
          </w:tcPr>
          <w:p w:rsidR="006C0F75" w:rsidRPr="0001762A" w:rsidRDefault="006C0F75" w:rsidP="00EF4ED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Theme="minorHAnsi" w:hAnsiTheme="minorHAnsi"/>
                <w:b/>
              </w:rPr>
            </w:pPr>
            <w:r w:rsidRPr="0001762A">
              <w:rPr>
                <w:rFonts w:asciiTheme="minorHAnsi" w:hAnsiTheme="minorHAnsi"/>
                <w:b/>
              </w:rPr>
              <w:t>Evidence</w:t>
            </w:r>
          </w:p>
        </w:tc>
        <w:tc>
          <w:tcPr>
            <w:tcW w:w="3312" w:type="dxa"/>
          </w:tcPr>
          <w:p w:rsidR="006C0F75" w:rsidRDefault="006C0F75" w:rsidP="000D2E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Theme="minorHAnsi" w:hAnsiTheme="minorHAnsi"/>
              </w:rPr>
            </w:pPr>
            <w:r w:rsidRPr="003D4FF4">
              <w:rPr>
                <w:rFonts w:asciiTheme="minorHAnsi" w:hAnsiTheme="minorHAnsi"/>
                <w:b/>
              </w:rPr>
              <w:t>Counterargument</w:t>
            </w:r>
          </w:p>
          <w:p w:rsidR="006C0F75" w:rsidRPr="003D4FF4" w:rsidRDefault="006C0F75" w:rsidP="000D2E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(if available)</w:t>
            </w:r>
          </w:p>
        </w:tc>
        <w:tc>
          <w:tcPr>
            <w:tcW w:w="3888" w:type="dxa"/>
          </w:tcPr>
          <w:p w:rsidR="006C0F75" w:rsidRPr="003D4FF4" w:rsidRDefault="006C0F75" w:rsidP="000D2E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Theme="minorHAnsi" w:hAnsiTheme="minorHAnsi"/>
              </w:rPr>
            </w:pPr>
            <w:r w:rsidRPr="003D4FF4">
              <w:rPr>
                <w:rFonts w:asciiTheme="minorHAnsi" w:hAnsiTheme="minorHAnsi"/>
                <w:b/>
              </w:rPr>
              <w:t>Your Conclusion</w:t>
            </w:r>
            <w:r>
              <w:rPr>
                <w:rFonts w:asciiTheme="minorHAnsi" w:hAnsiTheme="minorHAnsi"/>
                <w:b/>
              </w:rPr>
              <w:t xml:space="preserve"> and Questions </w:t>
            </w:r>
          </w:p>
        </w:tc>
      </w:tr>
      <w:tr w:rsidR="006C0F75" w:rsidRPr="003D4FF4" w:rsidTr="000D2E41">
        <w:tc>
          <w:tcPr>
            <w:tcW w:w="3312" w:type="dxa"/>
          </w:tcPr>
          <w:p w:rsidR="006C0F75" w:rsidRPr="003D4FF4" w:rsidRDefault="006C0F75" w:rsidP="000D2E41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/>
              </w:rPr>
            </w:pPr>
          </w:p>
          <w:p w:rsidR="006C0F75" w:rsidRDefault="006C0F75" w:rsidP="000D2E41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/>
              </w:rPr>
            </w:pPr>
          </w:p>
          <w:p w:rsidR="006C0F75" w:rsidRDefault="006C0F75" w:rsidP="000D2E41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/>
              </w:rPr>
            </w:pPr>
          </w:p>
          <w:p w:rsidR="006C0F75" w:rsidRPr="003D4FF4" w:rsidRDefault="006C0F75" w:rsidP="000D2E41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/>
              </w:rPr>
            </w:pPr>
          </w:p>
          <w:p w:rsidR="006C0F75" w:rsidRPr="003D4FF4" w:rsidRDefault="006C0F75" w:rsidP="000D2E41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/>
              </w:rPr>
            </w:pPr>
          </w:p>
          <w:p w:rsidR="006C0F75" w:rsidRPr="003D4FF4" w:rsidRDefault="006C0F75" w:rsidP="000D2E41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/>
              </w:rPr>
            </w:pPr>
          </w:p>
          <w:p w:rsidR="006C0F75" w:rsidRPr="003D4FF4" w:rsidRDefault="006C0F75" w:rsidP="000D2E41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/>
              </w:rPr>
            </w:pPr>
          </w:p>
        </w:tc>
        <w:tc>
          <w:tcPr>
            <w:tcW w:w="3312" w:type="dxa"/>
          </w:tcPr>
          <w:p w:rsidR="006C0F75" w:rsidRPr="003D4FF4" w:rsidRDefault="006C0F75" w:rsidP="000D2E41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/>
              </w:rPr>
            </w:pPr>
          </w:p>
        </w:tc>
        <w:tc>
          <w:tcPr>
            <w:tcW w:w="3312" w:type="dxa"/>
          </w:tcPr>
          <w:p w:rsidR="006C0F75" w:rsidRPr="003D4FF4" w:rsidRDefault="006C0F75" w:rsidP="000D2E41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/>
              </w:rPr>
            </w:pPr>
          </w:p>
        </w:tc>
        <w:tc>
          <w:tcPr>
            <w:tcW w:w="3888" w:type="dxa"/>
          </w:tcPr>
          <w:p w:rsidR="006C0F75" w:rsidRPr="003D4FF4" w:rsidRDefault="006C0F75" w:rsidP="000D2E41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/>
              </w:rPr>
            </w:pPr>
          </w:p>
        </w:tc>
      </w:tr>
      <w:tr w:rsidR="006C0F75" w:rsidRPr="003D4FF4" w:rsidTr="000D2E41">
        <w:tc>
          <w:tcPr>
            <w:tcW w:w="3312" w:type="dxa"/>
          </w:tcPr>
          <w:p w:rsidR="006C0F75" w:rsidRDefault="006C0F75" w:rsidP="000D2E41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/>
              </w:rPr>
            </w:pPr>
          </w:p>
          <w:p w:rsidR="006C0F75" w:rsidRDefault="006C0F75" w:rsidP="000D2E41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/>
              </w:rPr>
            </w:pPr>
          </w:p>
          <w:p w:rsidR="006C0F75" w:rsidRPr="00B57BF9" w:rsidRDefault="006C0F75" w:rsidP="000D2E41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/>
                <w:sz w:val="44"/>
                <w:szCs w:val="44"/>
              </w:rPr>
            </w:pPr>
          </w:p>
          <w:p w:rsidR="006C0F75" w:rsidRDefault="006C0F75" w:rsidP="000D2E41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/>
              </w:rPr>
            </w:pPr>
          </w:p>
          <w:p w:rsidR="006C0F75" w:rsidRDefault="006C0F75" w:rsidP="000D2E41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/>
              </w:rPr>
            </w:pPr>
          </w:p>
          <w:p w:rsidR="006C0F75" w:rsidRPr="003D4FF4" w:rsidRDefault="006C0F75" w:rsidP="000D2E41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/>
              </w:rPr>
            </w:pPr>
          </w:p>
        </w:tc>
        <w:tc>
          <w:tcPr>
            <w:tcW w:w="3312" w:type="dxa"/>
          </w:tcPr>
          <w:p w:rsidR="006C0F75" w:rsidRPr="003D4FF4" w:rsidRDefault="006C0F75" w:rsidP="000D2E41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/>
              </w:rPr>
            </w:pPr>
          </w:p>
        </w:tc>
        <w:tc>
          <w:tcPr>
            <w:tcW w:w="3312" w:type="dxa"/>
          </w:tcPr>
          <w:p w:rsidR="006C0F75" w:rsidRPr="003D4FF4" w:rsidRDefault="006C0F75" w:rsidP="000D2E41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/>
              </w:rPr>
            </w:pPr>
          </w:p>
        </w:tc>
        <w:tc>
          <w:tcPr>
            <w:tcW w:w="3888" w:type="dxa"/>
          </w:tcPr>
          <w:p w:rsidR="006C0F75" w:rsidRPr="003D4FF4" w:rsidRDefault="006C0F75" w:rsidP="000D2E41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/>
              </w:rPr>
            </w:pPr>
          </w:p>
        </w:tc>
      </w:tr>
    </w:tbl>
    <w:p w:rsidR="0006533E" w:rsidRDefault="006C0F75" w:rsidP="00010746">
      <w:pPr>
        <w:widowControl w:val="0"/>
        <w:autoSpaceDE w:val="0"/>
        <w:autoSpaceDN w:val="0"/>
        <w:adjustRightInd w:val="0"/>
        <w:rPr>
          <w:rFonts w:asciiTheme="minorHAnsi" w:hAnsiTheme="minorHAnsi"/>
        </w:rPr>
      </w:pPr>
      <w:r>
        <w:rPr>
          <w:rFonts w:asciiTheme="minorHAnsi" w:hAnsiTheme="minorHAnsi"/>
          <w:b/>
        </w:rPr>
        <w:lastRenderedPageBreak/>
        <w:t>3.</w:t>
      </w:r>
      <w:r w:rsidR="00010746" w:rsidRPr="003D4FF4">
        <w:rPr>
          <w:rFonts w:asciiTheme="minorHAnsi" w:hAnsiTheme="minorHAnsi"/>
        </w:rPr>
        <w:t xml:space="preserve"> </w:t>
      </w:r>
      <w:r w:rsidR="000066D3">
        <w:rPr>
          <w:rFonts w:asciiTheme="minorHAnsi" w:hAnsiTheme="minorHAnsi"/>
        </w:rPr>
        <w:t xml:space="preserve">What </w:t>
      </w:r>
      <w:r w:rsidR="00094356">
        <w:rPr>
          <w:rFonts w:asciiTheme="minorHAnsi" w:hAnsiTheme="minorHAnsi"/>
        </w:rPr>
        <w:t>other</w:t>
      </w:r>
      <w:r w:rsidR="000066D3">
        <w:rPr>
          <w:rFonts w:asciiTheme="minorHAnsi" w:hAnsiTheme="minorHAnsi"/>
        </w:rPr>
        <w:t xml:space="preserve"> approaches could be used to prevent vitamin A deficiency? </w:t>
      </w:r>
      <w:r w:rsidR="00010746" w:rsidRPr="003D4FF4">
        <w:rPr>
          <w:rFonts w:asciiTheme="minorHAnsi" w:hAnsiTheme="minorHAnsi"/>
        </w:rPr>
        <w:t>Complete the following table.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3312"/>
        <w:gridCol w:w="3312"/>
        <w:gridCol w:w="3312"/>
        <w:gridCol w:w="4032"/>
      </w:tblGrid>
      <w:tr w:rsidR="0006533E" w:rsidRPr="003D4FF4" w:rsidTr="00356018">
        <w:tc>
          <w:tcPr>
            <w:tcW w:w="3024" w:type="dxa"/>
          </w:tcPr>
          <w:p w:rsidR="0006533E" w:rsidRPr="003D4FF4" w:rsidRDefault="00094356" w:rsidP="0043775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Another</w:t>
            </w:r>
            <w:r w:rsidR="0006533E">
              <w:rPr>
                <w:rFonts w:asciiTheme="minorHAnsi" w:hAnsiTheme="minorHAnsi"/>
                <w:b/>
              </w:rPr>
              <w:t xml:space="preserve"> Approach</w:t>
            </w:r>
          </w:p>
        </w:tc>
        <w:tc>
          <w:tcPr>
            <w:tcW w:w="3312" w:type="dxa"/>
          </w:tcPr>
          <w:p w:rsidR="0006533E" w:rsidRPr="003D4FF4" w:rsidRDefault="0006533E" w:rsidP="0043775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Advantages</w:t>
            </w:r>
          </w:p>
        </w:tc>
        <w:tc>
          <w:tcPr>
            <w:tcW w:w="3312" w:type="dxa"/>
          </w:tcPr>
          <w:p w:rsidR="0006533E" w:rsidRPr="003D4FF4" w:rsidRDefault="0006533E" w:rsidP="008D4CD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b/>
              </w:rPr>
              <w:t>Disadvantages</w:t>
            </w:r>
          </w:p>
        </w:tc>
        <w:tc>
          <w:tcPr>
            <w:tcW w:w="4032" w:type="dxa"/>
          </w:tcPr>
          <w:p w:rsidR="0006533E" w:rsidRPr="003D4FF4" w:rsidRDefault="0006533E" w:rsidP="008D4CD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Theme="minorHAnsi" w:hAnsiTheme="minorHAnsi"/>
              </w:rPr>
            </w:pPr>
            <w:r w:rsidRPr="003D4FF4">
              <w:rPr>
                <w:rFonts w:asciiTheme="minorHAnsi" w:hAnsiTheme="minorHAnsi"/>
                <w:b/>
              </w:rPr>
              <w:t>Your Conclusion</w:t>
            </w:r>
            <w:r>
              <w:rPr>
                <w:rFonts w:asciiTheme="minorHAnsi" w:hAnsiTheme="minorHAnsi"/>
                <w:b/>
              </w:rPr>
              <w:t xml:space="preserve"> </w:t>
            </w:r>
            <w:r w:rsidR="008D4CD1">
              <w:rPr>
                <w:rFonts w:asciiTheme="minorHAnsi" w:hAnsiTheme="minorHAnsi"/>
                <w:b/>
              </w:rPr>
              <w:t>and Questions</w:t>
            </w:r>
          </w:p>
        </w:tc>
      </w:tr>
      <w:tr w:rsidR="0006533E" w:rsidRPr="003D4FF4" w:rsidTr="00356018">
        <w:tc>
          <w:tcPr>
            <w:tcW w:w="3312" w:type="dxa"/>
          </w:tcPr>
          <w:p w:rsidR="0006533E" w:rsidRPr="003716A4" w:rsidRDefault="0006533E" w:rsidP="0043775F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/>
                <w:sz w:val="28"/>
                <w:szCs w:val="28"/>
              </w:rPr>
            </w:pPr>
          </w:p>
          <w:p w:rsidR="0006533E" w:rsidRDefault="0006533E" w:rsidP="0043775F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/>
              </w:rPr>
            </w:pPr>
          </w:p>
          <w:p w:rsidR="0006533E" w:rsidRPr="0006533E" w:rsidRDefault="0006533E" w:rsidP="0043775F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/>
                <w:sz w:val="32"/>
                <w:szCs w:val="32"/>
              </w:rPr>
            </w:pPr>
          </w:p>
          <w:p w:rsidR="0006533E" w:rsidRPr="003D4FF4" w:rsidRDefault="0006533E" w:rsidP="0043775F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/>
              </w:rPr>
            </w:pPr>
          </w:p>
          <w:p w:rsidR="0006533E" w:rsidRPr="003D4FF4" w:rsidRDefault="0006533E" w:rsidP="0043775F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/>
              </w:rPr>
            </w:pPr>
          </w:p>
          <w:p w:rsidR="00EF4ED0" w:rsidRPr="00356018" w:rsidRDefault="00EF4ED0" w:rsidP="0043775F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/>
              </w:rPr>
            </w:pPr>
          </w:p>
        </w:tc>
        <w:tc>
          <w:tcPr>
            <w:tcW w:w="3312" w:type="dxa"/>
          </w:tcPr>
          <w:p w:rsidR="0006533E" w:rsidRPr="003D4FF4" w:rsidRDefault="0006533E" w:rsidP="0043775F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/>
              </w:rPr>
            </w:pPr>
          </w:p>
        </w:tc>
        <w:tc>
          <w:tcPr>
            <w:tcW w:w="3312" w:type="dxa"/>
          </w:tcPr>
          <w:p w:rsidR="0006533E" w:rsidRPr="003D4FF4" w:rsidRDefault="0006533E" w:rsidP="0043775F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/>
              </w:rPr>
            </w:pPr>
          </w:p>
        </w:tc>
        <w:tc>
          <w:tcPr>
            <w:tcW w:w="4032" w:type="dxa"/>
          </w:tcPr>
          <w:p w:rsidR="0006533E" w:rsidRPr="003D4FF4" w:rsidRDefault="0006533E" w:rsidP="0043775F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/>
              </w:rPr>
            </w:pPr>
          </w:p>
        </w:tc>
      </w:tr>
      <w:tr w:rsidR="0006533E" w:rsidRPr="003D4FF4" w:rsidTr="00356018">
        <w:tc>
          <w:tcPr>
            <w:tcW w:w="3312" w:type="dxa"/>
          </w:tcPr>
          <w:p w:rsidR="0006533E" w:rsidRDefault="0006533E" w:rsidP="0043775F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/>
              </w:rPr>
            </w:pPr>
          </w:p>
          <w:p w:rsidR="0006533E" w:rsidRDefault="0006533E" w:rsidP="0043775F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/>
              </w:rPr>
            </w:pPr>
          </w:p>
          <w:p w:rsidR="0006533E" w:rsidRPr="0006533E" w:rsidRDefault="0006533E" w:rsidP="0043775F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/>
                <w:sz w:val="32"/>
                <w:szCs w:val="32"/>
              </w:rPr>
            </w:pPr>
          </w:p>
          <w:p w:rsidR="0006533E" w:rsidRDefault="0006533E" w:rsidP="0043775F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/>
              </w:rPr>
            </w:pPr>
          </w:p>
          <w:p w:rsidR="0006533E" w:rsidRDefault="0006533E" w:rsidP="0043775F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/>
              </w:rPr>
            </w:pPr>
          </w:p>
          <w:p w:rsidR="0006533E" w:rsidRDefault="0006533E" w:rsidP="0043775F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/>
              </w:rPr>
            </w:pPr>
          </w:p>
          <w:p w:rsidR="0006533E" w:rsidRPr="00D3128B" w:rsidRDefault="0006533E" w:rsidP="0043775F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/>
              </w:rPr>
            </w:pPr>
          </w:p>
        </w:tc>
        <w:tc>
          <w:tcPr>
            <w:tcW w:w="3312" w:type="dxa"/>
          </w:tcPr>
          <w:p w:rsidR="0006533E" w:rsidRPr="003D4FF4" w:rsidRDefault="0006533E" w:rsidP="0043775F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/>
              </w:rPr>
            </w:pPr>
          </w:p>
        </w:tc>
        <w:tc>
          <w:tcPr>
            <w:tcW w:w="3312" w:type="dxa"/>
          </w:tcPr>
          <w:p w:rsidR="0006533E" w:rsidRPr="003D4FF4" w:rsidRDefault="0006533E" w:rsidP="0043775F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/>
              </w:rPr>
            </w:pPr>
          </w:p>
        </w:tc>
        <w:tc>
          <w:tcPr>
            <w:tcW w:w="4032" w:type="dxa"/>
          </w:tcPr>
          <w:p w:rsidR="0006533E" w:rsidRPr="003D4FF4" w:rsidRDefault="0006533E" w:rsidP="0043775F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/>
              </w:rPr>
            </w:pPr>
          </w:p>
        </w:tc>
      </w:tr>
    </w:tbl>
    <w:p w:rsidR="00B57BF9" w:rsidRDefault="00B57BF9" w:rsidP="004C3F50">
      <w:pPr>
        <w:rPr>
          <w:rFonts w:asciiTheme="minorHAnsi" w:hAnsiTheme="minorHAnsi"/>
          <w:b/>
        </w:rPr>
      </w:pPr>
    </w:p>
    <w:p w:rsidR="00DA61C9" w:rsidRDefault="00037B56" w:rsidP="00DA61C9">
      <w:pPr>
        <w:rPr>
          <w:rFonts w:asciiTheme="minorHAnsi" w:hAnsiTheme="minorHAnsi"/>
        </w:rPr>
      </w:pPr>
      <w:r w:rsidRPr="00037B56">
        <w:rPr>
          <w:rFonts w:asciiTheme="minorHAnsi" w:hAnsiTheme="minorHAnsi"/>
          <w:b/>
        </w:rPr>
        <w:t xml:space="preserve">4. </w:t>
      </w:r>
      <w:r w:rsidR="00DA61C9" w:rsidRPr="003D4FF4">
        <w:rPr>
          <w:rFonts w:asciiTheme="minorHAnsi" w:hAnsiTheme="minorHAnsi"/>
        </w:rPr>
        <w:t xml:space="preserve">There is a great deal of disagreement about the best approach to policy-making </w:t>
      </w:r>
      <w:r w:rsidR="000066D3">
        <w:rPr>
          <w:rFonts w:asciiTheme="minorHAnsi" w:hAnsiTheme="minorHAnsi"/>
        </w:rPr>
        <w:t>on issues like</w:t>
      </w:r>
      <w:r w:rsidR="00DA61C9" w:rsidRPr="003D4FF4">
        <w:rPr>
          <w:rFonts w:asciiTheme="minorHAnsi" w:hAnsiTheme="minorHAnsi"/>
        </w:rPr>
        <w:t xml:space="preserve"> genetically modified food plants where there is considerable uncertainty about the potential benefits, risks and costs of a new technology. </w:t>
      </w:r>
      <w:r w:rsidR="00DA61C9">
        <w:rPr>
          <w:rFonts w:asciiTheme="minorHAnsi" w:hAnsiTheme="minorHAnsi"/>
        </w:rPr>
        <w:t>Complete the table to evaluate</w:t>
      </w:r>
      <w:r w:rsidR="00263B9D">
        <w:rPr>
          <w:rFonts w:asciiTheme="minorHAnsi" w:hAnsiTheme="minorHAnsi"/>
        </w:rPr>
        <w:t xml:space="preserve"> the advantages and disadvantages of</w:t>
      </w:r>
      <w:r w:rsidR="00DA61C9">
        <w:rPr>
          <w:rFonts w:asciiTheme="minorHAnsi" w:hAnsiTheme="minorHAnsi"/>
        </w:rPr>
        <w:t xml:space="preserve"> three major approaches</w:t>
      </w:r>
      <w:r w:rsidR="000066D3">
        <w:rPr>
          <w:rFonts w:asciiTheme="minorHAnsi" w:hAnsiTheme="minorHAnsi"/>
        </w:rPr>
        <w:t xml:space="preserve"> to policy-making</w:t>
      </w:r>
      <w:r w:rsidR="00C61316">
        <w:rPr>
          <w:rFonts w:asciiTheme="minorHAnsi" w:hAnsiTheme="minorHAnsi"/>
        </w:rPr>
        <w:t xml:space="preserve"> and propose questions that could </w:t>
      </w:r>
      <w:r w:rsidR="009E7992">
        <w:rPr>
          <w:rFonts w:asciiTheme="minorHAnsi" w:hAnsiTheme="minorHAnsi"/>
        </w:rPr>
        <w:t>help to evaluate each approach</w:t>
      </w:r>
      <w:bookmarkStart w:id="0" w:name="_GoBack"/>
      <w:bookmarkEnd w:id="0"/>
      <w:r w:rsidR="00DA61C9" w:rsidRPr="003D4FF4">
        <w:rPr>
          <w:rFonts w:asciiTheme="minorHAnsi" w:hAnsiTheme="minorHAnsi"/>
        </w:rPr>
        <w:t>.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5472"/>
        <w:gridCol w:w="2880"/>
        <w:gridCol w:w="2880"/>
        <w:gridCol w:w="2880"/>
      </w:tblGrid>
      <w:tr w:rsidR="00356018" w:rsidTr="00D92125">
        <w:tc>
          <w:tcPr>
            <w:tcW w:w="5472" w:type="dxa"/>
          </w:tcPr>
          <w:p w:rsidR="00356018" w:rsidRPr="003D4FF4" w:rsidRDefault="00356018" w:rsidP="00DA61C9">
            <w:pPr>
              <w:rPr>
                <w:rFonts w:asciiTheme="minorHAnsi" w:hAnsiTheme="minorHAnsi"/>
              </w:rPr>
            </w:pPr>
          </w:p>
        </w:tc>
        <w:tc>
          <w:tcPr>
            <w:tcW w:w="2880" w:type="dxa"/>
          </w:tcPr>
          <w:p w:rsidR="00356018" w:rsidRPr="00037B56" w:rsidRDefault="00356018" w:rsidP="003716A4">
            <w:pPr>
              <w:jc w:val="center"/>
              <w:rPr>
                <w:rFonts w:asciiTheme="minorHAnsi" w:hAnsiTheme="minorHAnsi"/>
                <w:b/>
              </w:rPr>
            </w:pPr>
            <w:r w:rsidRPr="00037B56">
              <w:rPr>
                <w:rFonts w:asciiTheme="minorHAnsi" w:hAnsiTheme="minorHAnsi"/>
                <w:b/>
              </w:rPr>
              <w:t xml:space="preserve">Advantage </w:t>
            </w:r>
          </w:p>
        </w:tc>
        <w:tc>
          <w:tcPr>
            <w:tcW w:w="2880" w:type="dxa"/>
          </w:tcPr>
          <w:p w:rsidR="00356018" w:rsidRPr="00037B56" w:rsidRDefault="00356018" w:rsidP="003716A4">
            <w:pPr>
              <w:jc w:val="center"/>
              <w:rPr>
                <w:rFonts w:asciiTheme="minorHAnsi" w:hAnsiTheme="minorHAnsi"/>
                <w:b/>
              </w:rPr>
            </w:pPr>
            <w:r w:rsidRPr="00037B56">
              <w:rPr>
                <w:rFonts w:asciiTheme="minorHAnsi" w:hAnsiTheme="minorHAnsi"/>
                <w:b/>
              </w:rPr>
              <w:t xml:space="preserve">Disadvantage </w:t>
            </w:r>
          </w:p>
        </w:tc>
        <w:tc>
          <w:tcPr>
            <w:tcW w:w="2880" w:type="dxa"/>
            <w:vAlign w:val="center"/>
          </w:tcPr>
          <w:p w:rsidR="00356018" w:rsidRPr="00037B56" w:rsidRDefault="00356018" w:rsidP="00D92125">
            <w:pPr>
              <w:jc w:val="center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Question</w:t>
            </w:r>
          </w:p>
        </w:tc>
      </w:tr>
      <w:tr w:rsidR="00356018" w:rsidTr="003716A4">
        <w:trPr>
          <w:trHeight w:val="1368"/>
        </w:trPr>
        <w:tc>
          <w:tcPr>
            <w:tcW w:w="5472" w:type="dxa"/>
          </w:tcPr>
          <w:p w:rsidR="00356018" w:rsidRDefault="00356018" w:rsidP="00DA61C9">
            <w:pPr>
              <w:rPr>
                <w:rFonts w:asciiTheme="minorHAnsi" w:hAnsiTheme="minorHAnsi"/>
              </w:rPr>
            </w:pPr>
            <w:r w:rsidRPr="003D4FF4">
              <w:rPr>
                <w:rFonts w:asciiTheme="minorHAnsi" w:hAnsiTheme="minorHAnsi"/>
              </w:rPr>
              <w:t>The European Union has adopted the Precautionary Principle, which means that those who favor a new technology</w:t>
            </w:r>
            <w:r>
              <w:rPr>
                <w:rFonts w:asciiTheme="minorHAnsi" w:hAnsiTheme="minorHAnsi"/>
              </w:rPr>
              <w:t xml:space="preserve"> (e.g. GM foods like Golden Rice)</w:t>
            </w:r>
            <w:r w:rsidRPr="003D4FF4">
              <w:rPr>
                <w:rFonts w:asciiTheme="minorHAnsi" w:hAnsiTheme="minorHAnsi"/>
              </w:rPr>
              <w:t xml:space="preserve"> must establish the safety of the new technology.</w:t>
            </w:r>
          </w:p>
        </w:tc>
        <w:tc>
          <w:tcPr>
            <w:tcW w:w="2880" w:type="dxa"/>
          </w:tcPr>
          <w:p w:rsidR="00356018" w:rsidRDefault="00356018" w:rsidP="00DA61C9">
            <w:pPr>
              <w:rPr>
                <w:rFonts w:asciiTheme="minorHAnsi" w:hAnsiTheme="minorHAnsi"/>
              </w:rPr>
            </w:pPr>
          </w:p>
        </w:tc>
        <w:tc>
          <w:tcPr>
            <w:tcW w:w="2880" w:type="dxa"/>
          </w:tcPr>
          <w:p w:rsidR="00356018" w:rsidRDefault="00356018" w:rsidP="00DA61C9">
            <w:pPr>
              <w:rPr>
                <w:rFonts w:asciiTheme="minorHAnsi" w:hAnsiTheme="minorHAnsi"/>
              </w:rPr>
            </w:pPr>
          </w:p>
        </w:tc>
        <w:tc>
          <w:tcPr>
            <w:tcW w:w="2880" w:type="dxa"/>
          </w:tcPr>
          <w:p w:rsidR="00356018" w:rsidRDefault="00356018" w:rsidP="00DA61C9">
            <w:pPr>
              <w:rPr>
                <w:rFonts w:asciiTheme="minorHAnsi" w:hAnsiTheme="minorHAnsi"/>
              </w:rPr>
            </w:pPr>
          </w:p>
        </w:tc>
      </w:tr>
      <w:tr w:rsidR="00356018" w:rsidTr="003716A4">
        <w:trPr>
          <w:trHeight w:val="1368"/>
        </w:trPr>
        <w:tc>
          <w:tcPr>
            <w:tcW w:w="5472" w:type="dxa"/>
          </w:tcPr>
          <w:p w:rsidR="00356018" w:rsidRDefault="00356018" w:rsidP="00094356">
            <w:pPr>
              <w:rPr>
                <w:rFonts w:asciiTheme="minorHAnsi" w:hAnsiTheme="minorHAnsi"/>
              </w:rPr>
            </w:pPr>
            <w:r w:rsidRPr="003D4FF4">
              <w:rPr>
                <w:rFonts w:asciiTheme="minorHAnsi" w:hAnsiTheme="minorHAnsi"/>
              </w:rPr>
              <w:t>The US</w:t>
            </w:r>
            <w:r>
              <w:rPr>
                <w:rFonts w:asciiTheme="minorHAnsi" w:hAnsiTheme="minorHAnsi"/>
              </w:rPr>
              <w:t xml:space="preserve"> FDA</w:t>
            </w:r>
            <w:r w:rsidRPr="003D4FF4">
              <w:rPr>
                <w:rFonts w:asciiTheme="minorHAnsi" w:hAnsiTheme="minorHAnsi"/>
              </w:rPr>
              <w:t xml:space="preserve"> has taken a less cautious approach, approving a </w:t>
            </w:r>
            <w:r>
              <w:rPr>
                <w:rFonts w:asciiTheme="minorHAnsi" w:hAnsiTheme="minorHAnsi"/>
              </w:rPr>
              <w:t>GM food</w:t>
            </w:r>
            <w:r w:rsidRPr="003D4FF4">
              <w:rPr>
                <w:rFonts w:asciiTheme="minorHAnsi" w:hAnsiTheme="minorHAnsi"/>
              </w:rPr>
              <w:t xml:space="preserve"> if it is considered to be largely the same as a conventional </w:t>
            </w:r>
            <w:r>
              <w:rPr>
                <w:rFonts w:asciiTheme="minorHAnsi" w:hAnsiTheme="minorHAnsi"/>
              </w:rPr>
              <w:t>food</w:t>
            </w:r>
            <w:r w:rsidRPr="003D4FF4">
              <w:rPr>
                <w:rFonts w:asciiTheme="minorHAnsi" w:hAnsiTheme="minorHAnsi"/>
              </w:rPr>
              <w:t xml:space="preserve"> and therefore "generally recognized as safe".</w:t>
            </w:r>
          </w:p>
        </w:tc>
        <w:tc>
          <w:tcPr>
            <w:tcW w:w="2880" w:type="dxa"/>
          </w:tcPr>
          <w:p w:rsidR="00356018" w:rsidRDefault="00356018" w:rsidP="00DA61C9">
            <w:pPr>
              <w:rPr>
                <w:rFonts w:asciiTheme="minorHAnsi" w:hAnsiTheme="minorHAnsi"/>
              </w:rPr>
            </w:pPr>
          </w:p>
        </w:tc>
        <w:tc>
          <w:tcPr>
            <w:tcW w:w="2880" w:type="dxa"/>
          </w:tcPr>
          <w:p w:rsidR="00356018" w:rsidRDefault="00356018" w:rsidP="00DA61C9">
            <w:pPr>
              <w:rPr>
                <w:rFonts w:asciiTheme="minorHAnsi" w:hAnsiTheme="minorHAnsi"/>
              </w:rPr>
            </w:pPr>
          </w:p>
        </w:tc>
        <w:tc>
          <w:tcPr>
            <w:tcW w:w="2880" w:type="dxa"/>
          </w:tcPr>
          <w:p w:rsidR="00356018" w:rsidRDefault="00356018" w:rsidP="00DA61C9">
            <w:pPr>
              <w:rPr>
                <w:rFonts w:asciiTheme="minorHAnsi" w:hAnsiTheme="minorHAnsi"/>
              </w:rPr>
            </w:pPr>
          </w:p>
        </w:tc>
      </w:tr>
      <w:tr w:rsidR="00356018" w:rsidTr="006B1301">
        <w:trPr>
          <w:trHeight w:val="1152"/>
        </w:trPr>
        <w:tc>
          <w:tcPr>
            <w:tcW w:w="5472" w:type="dxa"/>
          </w:tcPr>
          <w:p w:rsidR="00356018" w:rsidRDefault="00356018" w:rsidP="00EF4ED0">
            <w:pPr>
              <w:rPr>
                <w:rFonts w:asciiTheme="minorHAnsi" w:hAnsiTheme="minorHAnsi"/>
              </w:rPr>
            </w:pPr>
            <w:r w:rsidRPr="003D4FF4">
              <w:rPr>
                <w:rFonts w:asciiTheme="minorHAnsi" w:hAnsiTheme="minorHAnsi"/>
              </w:rPr>
              <w:t xml:space="preserve">Cost-benefit analysis evaluates the balance between the potential benefits vs. the potential costs and risks. </w:t>
            </w:r>
          </w:p>
          <w:p w:rsidR="003716A4" w:rsidRPr="003716A4" w:rsidRDefault="003716A4" w:rsidP="00EF4ED0">
            <w:pPr>
              <w:rPr>
                <w:rFonts w:asciiTheme="minorHAnsi" w:hAnsiTheme="minorHAnsi"/>
                <w:sz w:val="36"/>
                <w:szCs w:val="36"/>
              </w:rPr>
            </w:pPr>
          </w:p>
        </w:tc>
        <w:tc>
          <w:tcPr>
            <w:tcW w:w="2880" w:type="dxa"/>
          </w:tcPr>
          <w:p w:rsidR="00356018" w:rsidRDefault="00356018" w:rsidP="00DA61C9">
            <w:pPr>
              <w:rPr>
                <w:rFonts w:asciiTheme="minorHAnsi" w:hAnsiTheme="minorHAnsi"/>
              </w:rPr>
            </w:pPr>
          </w:p>
        </w:tc>
        <w:tc>
          <w:tcPr>
            <w:tcW w:w="2880" w:type="dxa"/>
          </w:tcPr>
          <w:p w:rsidR="00356018" w:rsidRDefault="00356018" w:rsidP="00DA61C9">
            <w:pPr>
              <w:rPr>
                <w:rFonts w:asciiTheme="minorHAnsi" w:hAnsiTheme="minorHAnsi"/>
              </w:rPr>
            </w:pPr>
          </w:p>
        </w:tc>
        <w:tc>
          <w:tcPr>
            <w:tcW w:w="2880" w:type="dxa"/>
          </w:tcPr>
          <w:p w:rsidR="00356018" w:rsidRDefault="00356018" w:rsidP="00DA61C9">
            <w:pPr>
              <w:rPr>
                <w:rFonts w:asciiTheme="minorHAnsi" w:hAnsiTheme="minorHAnsi"/>
              </w:rPr>
            </w:pPr>
          </w:p>
        </w:tc>
      </w:tr>
    </w:tbl>
    <w:p w:rsidR="00B42107" w:rsidRDefault="00B42107" w:rsidP="0080163B">
      <w:pPr>
        <w:rPr>
          <w:rFonts w:asciiTheme="minorHAnsi" w:hAnsiTheme="minorHAnsi"/>
          <w:u w:val="single"/>
        </w:rPr>
        <w:sectPr w:rsidR="00B42107" w:rsidSect="00356018">
          <w:pgSz w:w="15840" w:h="12240" w:orient="landscape"/>
          <w:pgMar w:top="720" w:right="1152" w:bottom="576" w:left="720" w:header="720" w:footer="720" w:gutter="0"/>
          <w:cols w:space="720"/>
          <w:noEndnote/>
          <w:docGrid w:linePitch="326"/>
        </w:sectPr>
      </w:pPr>
    </w:p>
    <w:p w:rsidR="00F841D7" w:rsidRPr="003D4FF4" w:rsidRDefault="00F841D7" w:rsidP="00F841D7">
      <w:pPr>
        <w:rPr>
          <w:rFonts w:asciiTheme="minorHAnsi" w:hAnsiTheme="minorHAnsi"/>
        </w:rPr>
      </w:pPr>
      <w:r>
        <w:rPr>
          <w:rFonts w:asciiTheme="minorHAnsi" w:hAnsiTheme="minorHAnsi"/>
          <w:b/>
        </w:rPr>
        <w:lastRenderedPageBreak/>
        <w:t xml:space="preserve"> 5. </w:t>
      </w:r>
      <w:r w:rsidRPr="003D4FF4">
        <w:rPr>
          <w:rFonts w:asciiTheme="minorHAnsi" w:hAnsiTheme="minorHAnsi"/>
        </w:rPr>
        <w:t xml:space="preserve">Explain how the two readings </w:t>
      </w:r>
      <w:r w:rsidR="00176ABD">
        <w:rPr>
          <w:rFonts w:asciiTheme="minorHAnsi" w:hAnsiTheme="minorHAnsi"/>
        </w:rPr>
        <w:t xml:space="preserve">("Deadly Opposition…" and "Golden Illusion…") </w:t>
      </w:r>
      <w:r w:rsidRPr="003D4FF4">
        <w:rPr>
          <w:rFonts w:asciiTheme="minorHAnsi" w:hAnsiTheme="minorHAnsi"/>
        </w:rPr>
        <w:t>can argue for opposite points of view concerning Golden Rice</w:t>
      </w:r>
      <w:r>
        <w:rPr>
          <w:rFonts w:asciiTheme="minorHAnsi" w:hAnsiTheme="minorHAnsi"/>
        </w:rPr>
        <w:t>,</w:t>
      </w:r>
      <w:r w:rsidRPr="003D4FF4">
        <w:rPr>
          <w:rFonts w:asciiTheme="minorHAnsi" w:hAnsiTheme="minorHAnsi"/>
        </w:rPr>
        <w:t xml:space="preserve"> even though the statements in both articles are reasonably accurate. </w:t>
      </w:r>
      <w:r>
        <w:rPr>
          <w:rFonts w:asciiTheme="minorHAnsi" w:hAnsiTheme="minorHAnsi"/>
        </w:rPr>
        <w:t>(Hint: Review your answers to questions 1-3.)</w:t>
      </w:r>
    </w:p>
    <w:p w:rsidR="00F841D7" w:rsidRDefault="00F841D7" w:rsidP="004A0E14">
      <w:pPr>
        <w:widowControl w:val="0"/>
        <w:autoSpaceDE w:val="0"/>
        <w:autoSpaceDN w:val="0"/>
        <w:adjustRightInd w:val="0"/>
        <w:rPr>
          <w:rFonts w:asciiTheme="minorHAnsi" w:hAnsiTheme="minorHAnsi"/>
          <w:b/>
        </w:rPr>
      </w:pPr>
    </w:p>
    <w:p w:rsidR="004D5BBA" w:rsidRDefault="004D5BBA" w:rsidP="004A0E14">
      <w:pPr>
        <w:widowControl w:val="0"/>
        <w:autoSpaceDE w:val="0"/>
        <w:autoSpaceDN w:val="0"/>
        <w:adjustRightInd w:val="0"/>
        <w:rPr>
          <w:rFonts w:asciiTheme="minorHAnsi" w:hAnsiTheme="minorHAnsi"/>
          <w:b/>
        </w:rPr>
      </w:pPr>
    </w:p>
    <w:p w:rsidR="004D5BBA" w:rsidRDefault="004D5BBA" w:rsidP="004A0E14">
      <w:pPr>
        <w:widowControl w:val="0"/>
        <w:autoSpaceDE w:val="0"/>
        <w:autoSpaceDN w:val="0"/>
        <w:adjustRightInd w:val="0"/>
        <w:rPr>
          <w:rFonts w:asciiTheme="minorHAnsi" w:hAnsiTheme="minorHAnsi"/>
          <w:b/>
        </w:rPr>
      </w:pPr>
    </w:p>
    <w:p w:rsidR="004D5BBA" w:rsidRDefault="004D5BBA" w:rsidP="004A0E14">
      <w:pPr>
        <w:widowControl w:val="0"/>
        <w:autoSpaceDE w:val="0"/>
        <w:autoSpaceDN w:val="0"/>
        <w:adjustRightInd w:val="0"/>
        <w:rPr>
          <w:rFonts w:asciiTheme="minorHAnsi" w:hAnsiTheme="minorHAnsi"/>
          <w:b/>
        </w:rPr>
      </w:pPr>
    </w:p>
    <w:p w:rsidR="004D5BBA" w:rsidRDefault="004D5BBA" w:rsidP="004A0E14">
      <w:pPr>
        <w:widowControl w:val="0"/>
        <w:autoSpaceDE w:val="0"/>
        <w:autoSpaceDN w:val="0"/>
        <w:adjustRightInd w:val="0"/>
        <w:rPr>
          <w:rFonts w:asciiTheme="minorHAnsi" w:hAnsiTheme="minorHAnsi"/>
          <w:b/>
        </w:rPr>
      </w:pPr>
    </w:p>
    <w:p w:rsidR="004D5BBA" w:rsidRDefault="004D5BBA" w:rsidP="004A0E14">
      <w:pPr>
        <w:widowControl w:val="0"/>
        <w:autoSpaceDE w:val="0"/>
        <w:autoSpaceDN w:val="0"/>
        <w:adjustRightInd w:val="0"/>
        <w:rPr>
          <w:rFonts w:asciiTheme="minorHAnsi" w:hAnsiTheme="minorHAnsi"/>
          <w:b/>
        </w:rPr>
      </w:pPr>
    </w:p>
    <w:p w:rsidR="004D5BBA" w:rsidRDefault="004D5BBA" w:rsidP="004A0E14">
      <w:pPr>
        <w:widowControl w:val="0"/>
        <w:autoSpaceDE w:val="0"/>
        <w:autoSpaceDN w:val="0"/>
        <w:adjustRightInd w:val="0"/>
        <w:rPr>
          <w:rFonts w:asciiTheme="minorHAnsi" w:hAnsiTheme="minorHAnsi"/>
          <w:b/>
        </w:rPr>
      </w:pPr>
    </w:p>
    <w:p w:rsidR="004D5BBA" w:rsidRDefault="004D5BBA" w:rsidP="004A0E14">
      <w:pPr>
        <w:widowControl w:val="0"/>
        <w:autoSpaceDE w:val="0"/>
        <w:autoSpaceDN w:val="0"/>
        <w:adjustRightInd w:val="0"/>
        <w:rPr>
          <w:rFonts w:asciiTheme="minorHAnsi" w:hAnsiTheme="minorHAnsi"/>
          <w:b/>
        </w:rPr>
      </w:pPr>
    </w:p>
    <w:p w:rsidR="004D5BBA" w:rsidRDefault="004D5BBA" w:rsidP="004A0E14">
      <w:pPr>
        <w:widowControl w:val="0"/>
        <w:autoSpaceDE w:val="0"/>
        <w:autoSpaceDN w:val="0"/>
        <w:adjustRightInd w:val="0"/>
        <w:rPr>
          <w:rFonts w:asciiTheme="minorHAnsi" w:hAnsiTheme="minorHAnsi"/>
          <w:b/>
        </w:rPr>
      </w:pPr>
    </w:p>
    <w:p w:rsidR="004D5BBA" w:rsidRDefault="004D5BBA" w:rsidP="004A0E14">
      <w:pPr>
        <w:widowControl w:val="0"/>
        <w:autoSpaceDE w:val="0"/>
        <w:autoSpaceDN w:val="0"/>
        <w:adjustRightInd w:val="0"/>
        <w:rPr>
          <w:rFonts w:asciiTheme="minorHAnsi" w:hAnsiTheme="minorHAnsi"/>
          <w:b/>
        </w:rPr>
      </w:pPr>
    </w:p>
    <w:p w:rsidR="004D5BBA" w:rsidRDefault="004D5BBA" w:rsidP="004A0E14">
      <w:pPr>
        <w:widowControl w:val="0"/>
        <w:autoSpaceDE w:val="0"/>
        <w:autoSpaceDN w:val="0"/>
        <w:adjustRightInd w:val="0"/>
        <w:rPr>
          <w:rFonts w:asciiTheme="minorHAnsi" w:hAnsiTheme="minorHAnsi"/>
          <w:b/>
        </w:rPr>
      </w:pPr>
    </w:p>
    <w:p w:rsidR="004A0E14" w:rsidRDefault="00F841D7" w:rsidP="004A0E14">
      <w:pPr>
        <w:widowControl w:val="0"/>
        <w:autoSpaceDE w:val="0"/>
        <w:autoSpaceDN w:val="0"/>
        <w:adjustRightInd w:val="0"/>
        <w:rPr>
          <w:rFonts w:asciiTheme="minorHAnsi" w:hAnsiTheme="minorHAnsi"/>
        </w:rPr>
      </w:pPr>
      <w:r>
        <w:rPr>
          <w:rFonts w:asciiTheme="minorHAnsi" w:hAnsiTheme="minorHAnsi"/>
          <w:b/>
        </w:rPr>
        <w:t>6.</w:t>
      </w:r>
      <w:r w:rsidR="004A0E14" w:rsidRPr="003D4FF4"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>Based on the information you have</w:t>
      </w:r>
      <w:r w:rsidR="004A0E14" w:rsidRPr="003D4FF4">
        <w:rPr>
          <w:rFonts w:asciiTheme="minorHAnsi" w:hAnsiTheme="minorHAnsi"/>
        </w:rPr>
        <w:t>, what</w:t>
      </w:r>
      <w:r w:rsidR="00823DD2">
        <w:rPr>
          <w:rFonts w:asciiTheme="minorHAnsi" w:hAnsiTheme="minorHAnsi"/>
        </w:rPr>
        <w:t xml:space="preserve"> policies do you propose concerning Golden Rice, including development</w:t>
      </w:r>
      <w:r w:rsidR="00094356">
        <w:rPr>
          <w:rFonts w:asciiTheme="minorHAnsi" w:hAnsiTheme="minorHAnsi"/>
        </w:rPr>
        <w:t xml:space="preserve"> and testing of Golden Rice </w:t>
      </w:r>
      <w:r w:rsidR="00823DD2">
        <w:rPr>
          <w:rFonts w:asciiTheme="minorHAnsi" w:hAnsiTheme="minorHAnsi"/>
        </w:rPr>
        <w:t xml:space="preserve">and possible approval for use by farmers? </w:t>
      </w:r>
      <w:r>
        <w:rPr>
          <w:rFonts w:asciiTheme="minorHAnsi" w:hAnsiTheme="minorHAnsi"/>
        </w:rPr>
        <w:t xml:space="preserve">Summarize the arguments and evidence that support your </w:t>
      </w:r>
      <w:r w:rsidR="00823DD2">
        <w:rPr>
          <w:rFonts w:asciiTheme="minorHAnsi" w:hAnsiTheme="minorHAnsi"/>
        </w:rPr>
        <w:t>policy proposals and any additional information you would want to have in order to propose the best policies.</w:t>
      </w:r>
    </w:p>
    <w:p w:rsidR="004D5BBA" w:rsidRDefault="004D5BBA" w:rsidP="004A0E14">
      <w:pPr>
        <w:widowControl w:val="0"/>
        <w:autoSpaceDE w:val="0"/>
        <w:autoSpaceDN w:val="0"/>
        <w:adjustRightInd w:val="0"/>
        <w:rPr>
          <w:rFonts w:asciiTheme="minorHAnsi" w:hAnsiTheme="minorHAnsi"/>
        </w:rPr>
      </w:pPr>
    </w:p>
    <w:p w:rsidR="00F841D7" w:rsidRDefault="00F841D7" w:rsidP="004A0E14">
      <w:pPr>
        <w:widowControl w:val="0"/>
        <w:autoSpaceDE w:val="0"/>
        <w:autoSpaceDN w:val="0"/>
        <w:adjustRightInd w:val="0"/>
        <w:rPr>
          <w:rFonts w:asciiTheme="minorHAnsi" w:hAnsiTheme="minorHAnsi"/>
        </w:rPr>
      </w:pPr>
    </w:p>
    <w:p w:rsidR="004D5BBA" w:rsidRDefault="004D5BBA" w:rsidP="004A0E14">
      <w:pPr>
        <w:widowControl w:val="0"/>
        <w:autoSpaceDE w:val="0"/>
        <w:autoSpaceDN w:val="0"/>
        <w:adjustRightInd w:val="0"/>
        <w:rPr>
          <w:rFonts w:asciiTheme="minorHAnsi" w:hAnsiTheme="minorHAnsi"/>
        </w:rPr>
      </w:pPr>
    </w:p>
    <w:p w:rsidR="004D5BBA" w:rsidRDefault="004D5BBA" w:rsidP="004A0E14">
      <w:pPr>
        <w:widowControl w:val="0"/>
        <w:autoSpaceDE w:val="0"/>
        <w:autoSpaceDN w:val="0"/>
        <w:adjustRightInd w:val="0"/>
        <w:rPr>
          <w:rFonts w:asciiTheme="minorHAnsi" w:hAnsiTheme="minorHAnsi"/>
        </w:rPr>
      </w:pPr>
    </w:p>
    <w:p w:rsidR="004D5BBA" w:rsidRDefault="004D5BBA" w:rsidP="004A0E14">
      <w:pPr>
        <w:widowControl w:val="0"/>
        <w:autoSpaceDE w:val="0"/>
        <w:autoSpaceDN w:val="0"/>
        <w:adjustRightInd w:val="0"/>
        <w:rPr>
          <w:rFonts w:asciiTheme="minorHAnsi" w:hAnsiTheme="minorHAnsi"/>
        </w:rPr>
      </w:pPr>
    </w:p>
    <w:p w:rsidR="004D5BBA" w:rsidRDefault="004D5BBA" w:rsidP="004A0E14">
      <w:pPr>
        <w:widowControl w:val="0"/>
        <w:autoSpaceDE w:val="0"/>
        <w:autoSpaceDN w:val="0"/>
        <w:adjustRightInd w:val="0"/>
        <w:rPr>
          <w:rFonts w:asciiTheme="minorHAnsi" w:hAnsiTheme="minorHAnsi"/>
        </w:rPr>
      </w:pPr>
    </w:p>
    <w:p w:rsidR="004D5BBA" w:rsidRDefault="004D5BBA" w:rsidP="004A0E14">
      <w:pPr>
        <w:widowControl w:val="0"/>
        <w:autoSpaceDE w:val="0"/>
        <w:autoSpaceDN w:val="0"/>
        <w:adjustRightInd w:val="0"/>
        <w:rPr>
          <w:rFonts w:asciiTheme="minorHAnsi" w:hAnsiTheme="minorHAnsi"/>
        </w:rPr>
      </w:pPr>
    </w:p>
    <w:p w:rsidR="004D5BBA" w:rsidRDefault="004D5BBA" w:rsidP="004A0E14">
      <w:pPr>
        <w:widowControl w:val="0"/>
        <w:autoSpaceDE w:val="0"/>
        <w:autoSpaceDN w:val="0"/>
        <w:adjustRightInd w:val="0"/>
        <w:rPr>
          <w:rFonts w:asciiTheme="minorHAnsi" w:hAnsiTheme="minorHAnsi"/>
        </w:rPr>
      </w:pPr>
    </w:p>
    <w:p w:rsidR="004D5BBA" w:rsidRDefault="004D5BBA" w:rsidP="004A0E14">
      <w:pPr>
        <w:widowControl w:val="0"/>
        <w:autoSpaceDE w:val="0"/>
        <w:autoSpaceDN w:val="0"/>
        <w:adjustRightInd w:val="0"/>
        <w:rPr>
          <w:rFonts w:asciiTheme="minorHAnsi" w:hAnsiTheme="minorHAnsi"/>
        </w:rPr>
      </w:pPr>
    </w:p>
    <w:p w:rsidR="004D5BBA" w:rsidRDefault="004D5BBA" w:rsidP="004A0E14">
      <w:pPr>
        <w:widowControl w:val="0"/>
        <w:autoSpaceDE w:val="0"/>
        <w:autoSpaceDN w:val="0"/>
        <w:adjustRightInd w:val="0"/>
        <w:rPr>
          <w:rFonts w:asciiTheme="minorHAnsi" w:hAnsiTheme="minorHAnsi"/>
        </w:rPr>
      </w:pPr>
    </w:p>
    <w:p w:rsidR="004D5BBA" w:rsidRDefault="004D5BBA" w:rsidP="004A0E14">
      <w:pPr>
        <w:widowControl w:val="0"/>
        <w:autoSpaceDE w:val="0"/>
        <w:autoSpaceDN w:val="0"/>
        <w:adjustRightInd w:val="0"/>
        <w:rPr>
          <w:rFonts w:asciiTheme="minorHAnsi" w:hAnsiTheme="minorHAnsi"/>
        </w:rPr>
      </w:pPr>
    </w:p>
    <w:p w:rsidR="004D5BBA" w:rsidRDefault="004D5BBA" w:rsidP="004A0E14">
      <w:pPr>
        <w:widowControl w:val="0"/>
        <w:autoSpaceDE w:val="0"/>
        <w:autoSpaceDN w:val="0"/>
        <w:adjustRightInd w:val="0"/>
        <w:rPr>
          <w:rFonts w:asciiTheme="minorHAnsi" w:hAnsiTheme="minorHAnsi"/>
        </w:rPr>
      </w:pPr>
    </w:p>
    <w:p w:rsidR="004D5BBA" w:rsidRDefault="004D5BBA" w:rsidP="004A0E14">
      <w:pPr>
        <w:widowControl w:val="0"/>
        <w:autoSpaceDE w:val="0"/>
        <w:autoSpaceDN w:val="0"/>
        <w:adjustRightInd w:val="0"/>
        <w:rPr>
          <w:rFonts w:asciiTheme="minorHAnsi" w:hAnsiTheme="minorHAnsi"/>
        </w:rPr>
      </w:pPr>
    </w:p>
    <w:p w:rsidR="00F841D7" w:rsidRDefault="00F841D7" w:rsidP="004A0E14">
      <w:pPr>
        <w:widowControl w:val="0"/>
        <w:autoSpaceDE w:val="0"/>
        <w:autoSpaceDN w:val="0"/>
        <w:adjustRightInd w:val="0"/>
        <w:rPr>
          <w:rFonts w:asciiTheme="minorHAnsi" w:hAnsiTheme="minorHAnsi"/>
        </w:rPr>
      </w:pPr>
    </w:p>
    <w:p w:rsidR="00F841D7" w:rsidRDefault="00F841D7" w:rsidP="004A0E14">
      <w:pPr>
        <w:widowControl w:val="0"/>
        <w:autoSpaceDE w:val="0"/>
        <w:autoSpaceDN w:val="0"/>
        <w:adjustRightInd w:val="0"/>
        <w:rPr>
          <w:rFonts w:asciiTheme="minorHAnsi" w:hAnsiTheme="minorHAnsi"/>
        </w:rPr>
      </w:pPr>
    </w:p>
    <w:p w:rsidR="00D17FBD" w:rsidRDefault="00F841D7" w:rsidP="00F0696F">
      <w:pPr>
        <w:widowControl w:val="0"/>
        <w:autoSpaceDE w:val="0"/>
        <w:autoSpaceDN w:val="0"/>
        <w:adjustRightInd w:val="0"/>
        <w:rPr>
          <w:rFonts w:asciiTheme="minorHAnsi" w:hAnsiTheme="minorHAnsi"/>
        </w:rPr>
      </w:pPr>
      <w:r>
        <w:rPr>
          <w:rFonts w:asciiTheme="minorHAnsi" w:hAnsiTheme="minorHAnsi"/>
          <w:b/>
        </w:rPr>
        <w:t>7.</w:t>
      </w:r>
      <w:r w:rsidRPr="003D4FF4">
        <w:rPr>
          <w:rFonts w:asciiTheme="minorHAnsi" w:hAnsiTheme="minorHAnsi"/>
        </w:rPr>
        <w:t xml:space="preserve"> </w:t>
      </w:r>
      <w:r w:rsidR="004D5BBA">
        <w:rPr>
          <w:rFonts w:asciiTheme="minorHAnsi" w:hAnsiTheme="minorHAnsi"/>
        </w:rPr>
        <w:t>Based on the information you have</w:t>
      </w:r>
      <w:r w:rsidR="004D5BBA" w:rsidRPr="003D4FF4">
        <w:rPr>
          <w:rFonts w:asciiTheme="minorHAnsi" w:hAnsiTheme="minorHAnsi"/>
        </w:rPr>
        <w:t xml:space="preserve">, what </w:t>
      </w:r>
      <w:r w:rsidR="004D5BBA">
        <w:rPr>
          <w:rFonts w:asciiTheme="minorHAnsi" w:hAnsiTheme="minorHAnsi"/>
        </w:rPr>
        <w:t xml:space="preserve">do you think would be the best </w:t>
      </w:r>
      <w:r w:rsidR="00823DD2">
        <w:rPr>
          <w:rFonts w:asciiTheme="minorHAnsi" w:hAnsiTheme="minorHAnsi"/>
        </w:rPr>
        <w:t xml:space="preserve">approach or combination of </w:t>
      </w:r>
      <w:r w:rsidR="004D5BBA">
        <w:rPr>
          <w:rFonts w:asciiTheme="minorHAnsi" w:hAnsiTheme="minorHAnsi"/>
        </w:rPr>
        <w:t>approaches for preventing vitamin A deficiency</w:t>
      </w:r>
      <w:r w:rsidR="004D5BBA" w:rsidRPr="003D4FF4">
        <w:rPr>
          <w:rFonts w:asciiTheme="minorHAnsi" w:hAnsiTheme="minorHAnsi"/>
        </w:rPr>
        <w:t>?</w:t>
      </w:r>
      <w:r w:rsidR="004D5BBA">
        <w:rPr>
          <w:rFonts w:asciiTheme="minorHAnsi" w:hAnsiTheme="minorHAnsi"/>
        </w:rPr>
        <w:t xml:space="preserve"> Summarize the arguments and evidence that support your conclusions</w:t>
      </w:r>
      <w:r w:rsidR="00823DD2">
        <w:rPr>
          <w:rFonts w:asciiTheme="minorHAnsi" w:hAnsiTheme="minorHAnsi"/>
        </w:rPr>
        <w:t xml:space="preserve"> and any additional information you would want to have in order to propose the best approaches.</w:t>
      </w:r>
    </w:p>
    <w:p w:rsidR="004A0E14" w:rsidRDefault="004A0E14" w:rsidP="0080163B">
      <w:pPr>
        <w:rPr>
          <w:rFonts w:asciiTheme="minorHAnsi" w:hAnsiTheme="minorHAnsi"/>
        </w:rPr>
      </w:pPr>
    </w:p>
    <w:p w:rsidR="004A0E14" w:rsidRDefault="004A0E14" w:rsidP="0080163B">
      <w:pPr>
        <w:rPr>
          <w:rFonts w:asciiTheme="minorHAnsi" w:hAnsiTheme="minorHAnsi"/>
        </w:rPr>
      </w:pPr>
    </w:p>
    <w:p w:rsidR="004A0E14" w:rsidRDefault="004A0E14" w:rsidP="0080163B">
      <w:pPr>
        <w:rPr>
          <w:rFonts w:asciiTheme="minorHAnsi" w:hAnsiTheme="minorHAnsi"/>
        </w:rPr>
      </w:pPr>
    </w:p>
    <w:p w:rsidR="004A0E14" w:rsidRDefault="004A0E14" w:rsidP="0080163B">
      <w:pPr>
        <w:rPr>
          <w:rFonts w:asciiTheme="minorHAnsi" w:hAnsiTheme="minorHAnsi"/>
        </w:rPr>
      </w:pPr>
    </w:p>
    <w:p w:rsidR="004A0E14" w:rsidRDefault="004A0E14" w:rsidP="0080163B">
      <w:pPr>
        <w:rPr>
          <w:rFonts w:asciiTheme="minorHAnsi" w:hAnsiTheme="minorHAnsi"/>
        </w:rPr>
      </w:pPr>
    </w:p>
    <w:p w:rsidR="004A0E14" w:rsidRDefault="004A0E14" w:rsidP="0080163B">
      <w:pPr>
        <w:rPr>
          <w:rFonts w:asciiTheme="minorHAnsi" w:hAnsiTheme="minorHAnsi"/>
        </w:rPr>
      </w:pPr>
    </w:p>
    <w:p w:rsidR="004A0E14" w:rsidRDefault="004A0E14" w:rsidP="0080163B">
      <w:pPr>
        <w:rPr>
          <w:rFonts w:asciiTheme="minorHAnsi" w:hAnsiTheme="minorHAnsi"/>
        </w:rPr>
      </w:pPr>
    </w:p>
    <w:p w:rsidR="003B0A8D" w:rsidRPr="00225237" w:rsidRDefault="003B0A8D" w:rsidP="00E443B8">
      <w:pPr>
        <w:rPr>
          <w:rFonts w:ascii="Calibri" w:hAnsi="Calibri"/>
          <w:bCs/>
        </w:rPr>
      </w:pPr>
    </w:p>
    <w:sectPr w:rsidR="003B0A8D" w:rsidRPr="00225237" w:rsidSect="00B42107">
      <w:pgSz w:w="12240" w:h="15840"/>
      <w:pgMar w:top="1152" w:right="1440" w:bottom="720" w:left="1440" w:header="720" w:footer="720" w:gutter="0"/>
      <w:cols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22219" w:rsidRDefault="00722219">
      <w:r>
        <w:separator/>
      </w:r>
    </w:p>
  </w:endnote>
  <w:endnote w:type="continuationSeparator" w:id="0">
    <w:p w:rsidR="00722219" w:rsidRDefault="007222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7886754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BF5B84" w:rsidRDefault="00BF5B84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06125">
          <w:rPr>
            <w:noProof/>
          </w:rPr>
          <w:t>8</w:t>
        </w:r>
        <w:r>
          <w:rPr>
            <w:noProof/>
          </w:rPr>
          <w:fldChar w:fldCharType="end"/>
        </w:r>
      </w:p>
    </w:sdtContent>
  </w:sdt>
  <w:p w:rsidR="00BF5B84" w:rsidRDefault="00BF5B84" w:rsidP="00BF2368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22219" w:rsidRDefault="00722219">
      <w:r>
        <w:separator/>
      </w:r>
    </w:p>
  </w:footnote>
  <w:footnote w:type="continuationSeparator" w:id="0">
    <w:p w:rsidR="00722219" w:rsidRDefault="00722219">
      <w:r>
        <w:continuationSeparator/>
      </w:r>
    </w:p>
  </w:footnote>
  <w:footnote w:id="1">
    <w:p w:rsidR="00C90E33" w:rsidRPr="006F406B" w:rsidRDefault="00C90E33" w:rsidP="00E5426A">
      <w:pPr>
        <w:widowControl w:val="0"/>
        <w:autoSpaceDE w:val="0"/>
        <w:autoSpaceDN w:val="0"/>
        <w:adjustRightInd w:val="0"/>
        <w:rPr>
          <w:rFonts w:asciiTheme="minorHAnsi" w:hAnsiTheme="minorHAnsi" w:cs="Arial"/>
          <w:sz w:val="18"/>
          <w:szCs w:val="18"/>
        </w:rPr>
      </w:pPr>
      <w:r w:rsidRPr="006F406B">
        <w:rPr>
          <w:rStyle w:val="FootnoteReference"/>
          <w:rFonts w:asciiTheme="minorHAnsi" w:hAnsiTheme="minorHAnsi" w:cs="Arial"/>
          <w:sz w:val="18"/>
          <w:szCs w:val="18"/>
        </w:rPr>
        <w:footnoteRef/>
      </w:r>
      <w:r w:rsidRPr="006F406B">
        <w:rPr>
          <w:rFonts w:asciiTheme="minorHAnsi" w:hAnsiTheme="minorHAnsi" w:cs="Arial"/>
          <w:sz w:val="18"/>
          <w:szCs w:val="18"/>
        </w:rPr>
        <w:t xml:space="preserve"> </w:t>
      </w:r>
      <w:proofErr w:type="gramStart"/>
      <w:r w:rsidRPr="006F406B">
        <w:rPr>
          <w:rFonts w:asciiTheme="minorHAnsi" w:hAnsiTheme="minorHAnsi" w:cs="Arial"/>
          <w:sz w:val="18"/>
          <w:szCs w:val="18"/>
        </w:rPr>
        <w:t>by</w:t>
      </w:r>
      <w:proofErr w:type="gramEnd"/>
      <w:r w:rsidRPr="006F406B">
        <w:rPr>
          <w:rFonts w:asciiTheme="minorHAnsi" w:hAnsiTheme="minorHAnsi" w:cs="Arial"/>
          <w:sz w:val="18"/>
          <w:szCs w:val="18"/>
        </w:rPr>
        <w:t xml:space="preserve"> Dr. Ingrid Waldron, Department of Biology, University of Pennsylvania, © 2014. Tea</w:t>
      </w:r>
      <w:r w:rsidRPr="00560811">
        <w:rPr>
          <w:rFonts w:asciiTheme="minorHAnsi" w:hAnsiTheme="minorHAnsi" w:cs="Arial"/>
          <w:sz w:val="18"/>
          <w:szCs w:val="18"/>
        </w:rPr>
        <w:t xml:space="preserve">chers are encouraged to copy this Student Handout for classroom use.  A Word file (which can be used to prepare a modified version if desired), </w:t>
      </w:r>
      <w:r w:rsidRPr="00560811">
        <w:rPr>
          <w:rStyle w:val="Emphasis"/>
          <w:rFonts w:asciiTheme="minorHAnsi" w:hAnsiTheme="minorHAnsi" w:cs="Arial"/>
          <w:i w:val="0"/>
          <w:iCs w:val="0"/>
          <w:sz w:val="18"/>
          <w:szCs w:val="18"/>
        </w:rPr>
        <w:t xml:space="preserve">Teacher Preparation Notes, </w:t>
      </w:r>
      <w:r w:rsidR="00560811">
        <w:rPr>
          <w:rStyle w:val="Emphasis"/>
          <w:rFonts w:asciiTheme="minorHAnsi" w:hAnsiTheme="minorHAnsi" w:cs="Arial"/>
          <w:i w:val="0"/>
          <w:iCs w:val="0"/>
          <w:sz w:val="18"/>
          <w:szCs w:val="18"/>
        </w:rPr>
        <w:t xml:space="preserve">and </w:t>
      </w:r>
      <w:r w:rsidRPr="00560811">
        <w:rPr>
          <w:rStyle w:val="Emphasis"/>
          <w:rFonts w:asciiTheme="minorHAnsi" w:hAnsiTheme="minorHAnsi" w:cs="Arial"/>
          <w:i w:val="0"/>
          <w:iCs w:val="0"/>
          <w:sz w:val="18"/>
          <w:szCs w:val="18"/>
        </w:rPr>
        <w:t>comments are available</w:t>
      </w:r>
      <w:r w:rsidR="00560811" w:rsidRPr="00560811">
        <w:rPr>
          <w:rFonts w:asciiTheme="minorHAnsi" w:hAnsiTheme="minorHAnsi"/>
          <w:sz w:val="18"/>
          <w:szCs w:val="18"/>
        </w:rPr>
        <w:t xml:space="preserve"> at </w:t>
      </w:r>
      <w:hyperlink r:id="rId1" w:history="1">
        <w:r w:rsidR="00560811" w:rsidRPr="00560811">
          <w:rPr>
            <w:rStyle w:val="Hyperlink"/>
            <w:rFonts w:asciiTheme="minorHAnsi" w:hAnsiTheme="minorHAnsi"/>
            <w:sz w:val="18"/>
            <w:szCs w:val="18"/>
          </w:rPr>
          <w:t>http://serendipstudio.org/exchange/bioactivities/GoldenRice</w:t>
        </w:r>
      </w:hyperlink>
      <w:r w:rsidRPr="006F406B">
        <w:rPr>
          <w:rFonts w:asciiTheme="minorHAnsi" w:hAnsiTheme="minorHAnsi" w:cs="Arial"/>
          <w:sz w:val="18"/>
          <w:szCs w:val="18"/>
        </w:rPr>
        <w:t>.</w:t>
      </w:r>
    </w:p>
  </w:footnote>
  <w:footnote w:id="2">
    <w:p w:rsidR="00642B4A" w:rsidRPr="006F406B" w:rsidRDefault="00642B4A">
      <w:pPr>
        <w:pStyle w:val="FootnoteText"/>
        <w:rPr>
          <w:rFonts w:asciiTheme="minorHAnsi" w:hAnsiTheme="minorHAnsi"/>
          <w:sz w:val="18"/>
          <w:szCs w:val="18"/>
        </w:rPr>
      </w:pPr>
      <w:r w:rsidRPr="006F406B">
        <w:rPr>
          <w:rStyle w:val="FootnoteReference"/>
          <w:rFonts w:asciiTheme="minorHAnsi" w:hAnsiTheme="minorHAnsi"/>
          <w:sz w:val="18"/>
          <w:szCs w:val="18"/>
        </w:rPr>
        <w:footnoteRef/>
      </w:r>
      <w:r w:rsidRPr="006F406B">
        <w:rPr>
          <w:rFonts w:asciiTheme="minorHAnsi" w:hAnsiTheme="minorHAnsi"/>
          <w:sz w:val="18"/>
          <w:szCs w:val="18"/>
        </w:rPr>
        <w:t xml:space="preserve"> </w:t>
      </w:r>
      <w:r w:rsidR="006F406B" w:rsidRPr="006F406B">
        <w:rPr>
          <w:rFonts w:asciiTheme="minorHAnsi" w:hAnsiTheme="minorHAnsi"/>
          <w:sz w:val="18"/>
          <w:szCs w:val="18"/>
        </w:rPr>
        <w:t>This reading refers to "</w:t>
      </w:r>
      <w:r w:rsidR="00215E79">
        <w:rPr>
          <w:rFonts w:asciiTheme="minorHAnsi" w:hAnsiTheme="minorHAnsi"/>
          <w:sz w:val="18"/>
          <w:szCs w:val="18"/>
        </w:rPr>
        <w:t>’</w:t>
      </w:r>
      <w:r w:rsidR="006F406B" w:rsidRPr="006F406B">
        <w:rPr>
          <w:rFonts w:asciiTheme="minorHAnsi" w:hAnsiTheme="minorHAnsi"/>
          <w:sz w:val="18"/>
          <w:szCs w:val="18"/>
        </w:rPr>
        <w:t>golden rice</w:t>
      </w:r>
      <w:r w:rsidR="00215E79">
        <w:rPr>
          <w:rFonts w:asciiTheme="minorHAnsi" w:hAnsiTheme="minorHAnsi"/>
          <w:sz w:val="18"/>
          <w:szCs w:val="18"/>
        </w:rPr>
        <w:t>’</w:t>
      </w:r>
      <w:r w:rsidR="006F406B" w:rsidRPr="006F406B">
        <w:rPr>
          <w:rFonts w:asciiTheme="minorHAnsi" w:hAnsiTheme="minorHAnsi"/>
          <w:sz w:val="18"/>
          <w:szCs w:val="18"/>
        </w:rPr>
        <w:t xml:space="preserve"> with vitamin A</w:t>
      </w:r>
      <w:r w:rsidR="00215E79">
        <w:rPr>
          <w:rFonts w:asciiTheme="minorHAnsi" w:hAnsiTheme="minorHAnsi"/>
          <w:sz w:val="18"/>
          <w:szCs w:val="18"/>
        </w:rPr>
        <w:t>"</w:t>
      </w:r>
      <w:r w:rsidR="006F406B">
        <w:rPr>
          <w:rFonts w:asciiTheme="minorHAnsi" w:hAnsiTheme="minorHAnsi"/>
          <w:sz w:val="18"/>
          <w:szCs w:val="18"/>
        </w:rPr>
        <w:t>;</w:t>
      </w:r>
      <w:r w:rsidR="006F406B" w:rsidRPr="006F406B">
        <w:rPr>
          <w:rFonts w:asciiTheme="minorHAnsi" w:hAnsiTheme="minorHAnsi"/>
          <w:sz w:val="18"/>
          <w:szCs w:val="18"/>
        </w:rPr>
        <w:t xml:space="preserve"> Golden </w:t>
      </w:r>
      <w:r w:rsidR="00C0414F">
        <w:rPr>
          <w:rFonts w:asciiTheme="minorHAnsi" w:hAnsiTheme="minorHAnsi"/>
          <w:sz w:val="18"/>
          <w:szCs w:val="18"/>
        </w:rPr>
        <w:t>Rice</w:t>
      </w:r>
      <w:r w:rsidR="006F406B" w:rsidRPr="006F406B">
        <w:rPr>
          <w:rFonts w:asciiTheme="minorHAnsi" w:hAnsiTheme="minorHAnsi"/>
          <w:sz w:val="18"/>
          <w:szCs w:val="18"/>
        </w:rPr>
        <w:t xml:space="preserve"> contains pro-vitamin A which our bodies can easily convert to vitamin A</w:t>
      </w:r>
      <w:r w:rsidR="00852D59">
        <w:rPr>
          <w:rFonts w:asciiTheme="minorHAnsi" w:hAnsiTheme="minorHAnsi"/>
          <w:sz w:val="18"/>
          <w:szCs w:val="18"/>
        </w:rPr>
        <w:t>. This</w:t>
      </w:r>
      <w:r w:rsidR="006F406B" w:rsidRPr="006F406B">
        <w:rPr>
          <w:rFonts w:asciiTheme="minorHAnsi" w:hAnsiTheme="minorHAnsi"/>
          <w:sz w:val="18"/>
          <w:szCs w:val="18"/>
        </w:rPr>
        <w:t xml:space="preserve"> reading states that Golden Rice "will be grown in the Philippines", but thus far</w:t>
      </w:r>
      <w:r w:rsidR="00EF4ED0">
        <w:rPr>
          <w:rFonts w:asciiTheme="minorHAnsi" w:hAnsiTheme="minorHAnsi"/>
          <w:sz w:val="18"/>
          <w:szCs w:val="18"/>
        </w:rPr>
        <w:t xml:space="preserve"> Golden</w:t>
      </w:r>
      <w:r w:rsidR="006F406B" w:rsidRPr="006F406B">
        <w:rPr>
          <w:rFonts w:asciiTheme="minorHAnsi" w:hAnsiTheme="minorHAnsi"/>
          <w:sz w:val="18"/>
          <w:szCs w:val="18"/>
        </w:rPr>
        <w:t xml:space="preserve"> </w:t>
      </w:r>
      <w:r w:rsidR="00C0414F">
        <w:rPr>
          <w:rFonts w:asciiTheme="minorHAnsi" w:hAnsiTheme="minorHAnsi"/>
          <w:sz w:val="18"/>
          <w:szCs w:val="18"/>
        </w:rPr>
        <w:t>Rice</w:t>
      </w:r>
      <w:r w:rsidR="006F406B" w:rsidRPr="006F406B">
        <w:rPr>
          <w:rFonts w:asciiTheme="minorHAnsi" w:hAnsiTheme="minorHAnsi"/>
          <w:sz w:val="18"/>
          <w:szCs w:val="18"/>
        </w:rPr>
        <w:t xml:space="preserve"> has only been grown in field trials and</w:t>
      </w:r>
      <w:r w:rsidR="00EF4ED0">
        <w:rPr>
          <w:rFonts w:asciiTheme="minorHAnsi" w:hAnsiTheme="minorHAnsi"/>
          <w:sz w:val="18"/>
          <w:szCs w:val="18"/>
        </w:rPr>
        <w:t xml:space="preserve"> it has not been approved for use by farmers</w:t>
      </w:r>
      <w:r w:rsidR="006F406B" w:rsidRPr="006F406B">
        <w:rPr>
          <w:rFonts w:asciiTheme="minorHAnsi" w:hAnsiTheme="minorHAnsi"/>
          <w:sz w:val="18"/>
          <w:szCs w:val="18"/>
        </w:rPr>
        <w:t xml:space="preserve">. </w:t>
      </w:r>
      <w:r w:rsidR="00C0414F">
        <w:rPr>
          <w:rFonts w:asciiTheme="minorHAnsi" w:hAnsiTheme="minorHAnsi"/>
          <w:sz w:val="18"/>
          <w:szCs w:val="18"/>
        </w:rPr>
        <w:t>This reading is</w:t>
      </w:r>
      <w:r w:rsidR="00EF4ED0">
        <w:rPr>
          <w:rFonts w:asciiTheme="minorHAnsi" w:hAnsiTheme="minorHAnsi"/>
          <w:sz w:val="18"/>
          <w:szCs w:val="18"/>
        </w:rPr>
        <w:t xml:space="preserve"> quoted</w:t>
      </w:r>
      <w:r w:rsidRPr="006F406B">
        <w:rPr>
          <w:rFonts w:asciiTheme="minorHAnsi" w:hAnsiTheme="minorHAnsi"/>
          <w:sz w:val="18"/>
          <w:szCs w:val="18"/>
        </w:rPr>
        <w:t xml:space="preserve"> from </w:t>
      </w:r>
      <w:hyperlink r:id="rId2" w:history="1">
        <w:r w:rsidRPr="006F406B">
          <w:rPr>
            <w:rStyle w:val="Hyperlink"/>
            <w:rFonts w:asciiTheme="minorHAnsi" w:hAnsiTheme="minorHAnsi"/>
            <w:sz w:val="18"/>
            <w:szCs w:val="18"/>
          </w:rPr>
          <w:t>http://www.slate.com/articles/health_and_science/project_syndicate0/2013/02/gm_food_golden_rice_will_save_millions_of_people_from_vitamin_a_deficiency.html</w:t>
        </w:r>
      </w:hyperlink>
    </w:p>
  </w:footnote>
  <w:footnote w:id="3">
    <w:p w:rsidR="00790D8E" w:rsidRDefault="00790D8E">
      <w:pPr>
        <w:pStyle w:val="FootnoteText"/>
      </w:pPr>
      <w:r w:rsidRPr="00B95AAD">
        <w:rPr>
          <w:rStyle w:val="FootnoteReference"/>
          <w:sz w:val="24"/>
          <w:szCs w:val="24"/>
        </w:rPr>
        <w:footnoteRef/>
      </w:r>
      <w:r w:rsidRPr="00B95AAD">
        <w:rPr>
          <w:sz w:val="24"/>
          <w:szCs w:val="24"/>
        </w:rPr>
        <w:t xml:space="preserve"> </w:t>
      </w:r>
      <w:r w:rsidR="003701F3">
        <w:rPr>
          <w:rFonts w:asciiTheme="minorHAnsi" w:hAnsiTheme="minorHAnsi"/>
          <w:sz w:val="18"/>
          <w:szCs w:val="18"/>
        </w:rPr>
        <w:t>Excerpts</w:t>
      </w:r>
      <w:r w:rsidR="003701F3" w:rsidRPr="003701F3">
        <w:rPr>
          <w:rFonts w:asciiTheme="minorHAnsi" w:hAnsiTheme="minorHAnsi"/>
          <w:sz w:val="18"/>
          <w:szCs w:val="18"/>
        </w:rPr>
        <w:t xml:space="preserve"> from </w:t>
      </w:r>
      <w:hyperlink r:id="rId3" w:history="1">
        <w:r w:rsidR="00613C6D">
          <w:rPr>
            <w:rStyle w:val="Hyperlink"/>
          </w:rPr>
          <w:t>http://www.greenpeace.org/international/Global/international/briefings/agriculture/2012/GoldenRice/GoldenIllusion.pdf</w:t>
        </w:r>
      </w:hyperlink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722EF1BE"/>
    <w:lvl w:ilvl="0">
      <w:numFmt w:val="bullet"/>
      <w:lvlText w:val="*"/>
      <w:lvlJc w:val="left"/>
    </w:lvl>
  </w:abstractNum>
  <w:abstractNum w:abstractNumId="1">
    <w:nsid w:val="035461C9"/>
    <w:multiLevelType w:val="hybridMultilevel"/>
    <w:tmpl w:val="2F00752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8F963B9"/>
    <w:multiLevelType w:val="hybridMultilevel"/>
    <w:tmpl w:val="9642D890"/>
    <w:lvl w:ilvl="0" w:tplc="FB6CE58A"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eastAsia="Times New Roman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C2A4924"/>
    <w:multiLevelType w:val="hybridMultilevel"/>
    <w:tmpl w:val="3D2880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C583DD5"/>
    <w:multiLevelType w:val="hybridMultilevel"/>
    <w:tmpl w:val="C88079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2A201EC"/>
    <w:multiLevelType w:val="hybridMultilevel"/>
    <w:tmpl w:val="E28CA6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44420E4"/>
    <w:multiLevelType w:val="hybridMultilevel"/>
    <w:tmpl w:val="FBA0BC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4541F86"/>
    <w:multiLevelType w:val="hybridMultilevel"/>
    <w:tmpl w:val="10CE1C56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8">
    <w:nsid w:val="16E87791"/>
    <w:multiLevelType w:val="hybridMultilevel"/>
    <w:tmpl w:val="AE1034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B6B0C66"/>
    <w:multiLevelType w:val="hybridMultilevel"/>
    <w:tmpl w:val="AF6407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CF64217"/>
    <w:multiLevelType w:val="hybridMultilevel"/>
    <w:tmpl w:val="74FA22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3385AF0"/>
    <w:multiLevelType w:val="hybridMultilevel"/>
    <w:tmpl w:val="F8C8BBC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2430087A"/>
    <w:multiLevelType w:val="hybridMultilevel"/>
    <w:tmpl w:val="C4FED52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92D6630"/>
    <w:multiLevelType w:val="hybridMultilevel"/>
    <w:tmpl w:val="2190FBB6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4">
    <w:nsid w:val="2BAC28D6"/>
    <w:multiLevelType w:val="hybridMultilevel"/>
    <w:tmpl w:val="080C0DD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2E291535"/>
    <w:multiLevelType w:val="hybridMultilevel"/>
    <w:tmpl w:val="751AF2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72243F7"/>
    <w:multiLevelType w:val="hybridMultilevel"/>
    <w:tmpl w:val="A192E02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37E454A5"/>
    <w:multiLevelType w:val="hybridMultilevel"/>
    <w:tmpl w:val="C31EE50C"/>
    <w:lvl w:ilvl="0" w:tplc="4B3482FC"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eastAsia="Times New Roman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eastAsia="Times New Roman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eastAsia="Times New Roman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3B014A08"/>
    <w:multiLevelType w:val="hybridMultilevel"/>
    <w:tmpl w:val="CF9E81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FC35BE8"/>
    <w:multiLevelType w:val="hybridMultilevel"/>
    <w:tmpl w:val="F32200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1F2356C"/>
    <w:multiLevelType w:val="hybridMultilevel"/>
    <w:tmpl w:val="7B7012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3A37DBE"/>
    <w:multiLevelType w:val="hybridMultilevel"/>
    <w:tmpl w:val="47F4B0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65D1F3B"/>
    <w:multiLevelType w:val="hybridMultilevel"/>
    <w:tmpl w:val="AC420F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D207A84"/>
    <w:multiLevelType w:val="hybridMultilevel"/>
    <w:tmpl w:val="B67438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E9C08E4"/>
    <w:multiLevelType w:val="hybridMultilevel"/>
    <w:tmpl w:val="6E5E827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5">
    <w:nsid w:val="53483986"/>
    <w:multiLevelType w:val="hybridMultilevel"/>
    <w:tmpl w:val="1E46EAB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553755D7"/>
    <w:multiLevelType w:val="hybridMultilevel"/>
    <w:tmpl w:val="D730FFCE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7">
    <w:nsid w:val="569728D4"/>
    <w:multiLevelType w:val="hybridMultilevel"/>
    <w:tmpl w:val="EE6C50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8BF5590"/>
    <w:multiLevelType w:val="hybridMultilevel"/>
    <w:tmpl w:val="8482057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hint="default"/>
      </w:rPr>
    </w:lvl>
    <w:lvl w:ilvl="1" w:tplc="A36ACB22"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eastAsia="Times New Roman" w:hAnsi="Wingdings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eastAsia="Times New Roman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59683B84"/>
    <w:multiLevelType w:val="hybridMultilevel"/>
    <w:tmpl w:val="951AB41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638B25EF"/>
    <w:multiLevelType w:val="hybridMultilevel"/>
    <w:tmpl w:val="EA30BA7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1">
    <w:nsid w:val="68D27EE2"/>
    <w:multiLevelType w:val="hybridMultilevel"/>
    <w:tmpl w:val="FA08C11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6D0C42D6"/>
    <w:multiLevelType w:val="hybridMultilevel"/>
    <w:tmpl w:val="A61E71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E574000"/>
    <w:multiLevelType w:val="hybridMultilevel"/>
    <w:tmpl w:val="AB30C81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EA33877"/>
    <w:multiLevelType w:val="hybridMultilevel"/>
    <w:tmpl w:val="BFB284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EC4291D"/>
    <w:multiLevelType w:val="hybridMultilevel"/>
    <w:tmpl w:val="31F850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8022708"/>
    <w:multiLevelType w:val="hybridMultilevel"/>
    <w:tmpl w:val="0B9259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83730F4"/>
    <w:multiLevelType w:val="hybridMultilevel"/>
    <w:tmpl w:val="76A0753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>
    <w:nsid w:val="799E6D0F"/>
    <w:multiLevelType w:val="hybridMultilevel"/>
    <w:tmpl w:val="555656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BFB1382"/>
    <w:multiLevelType w:val="hybridMultilevel"/>
    <w:tmpl w:val="208290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28"/>
  </w:num>
  <w:num w:numId="3">
    <w:abstractNumId w:val="37"/>
  </w:num>
  <w:num w:numId="4">
    <w:abstractNumId w:val="26"/>
  </w:num>
  <w:num w:numId="5">
    <w:abstractNumId w:val="7"/>
  </w:num>
  <w:num w:numId="6">
    <w:abstractNumId w:val="13"/>
  </w:num>
  <w:num w:numId="7">
    <w:abstractNumId w:val="0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8">
    <w:abstractNumId w:val="14"/>
  </w:num>
  <w:num w:numId="9">
    <w:abstractNumId w:val="1"/>
  </w:num>
  <w:num w:numId="10">
    <w:abstractNumId w:val="2"/>
  </w:num>
  <w:num w:numId="11">
    <w:abstractNumId w:val="11"/>
  </w:num>
  <w:num w:numId="12">
    <w:abstractNumId w:val="39"/>
  </w:num>
  <w:num w:numId="13">
    <w:abstractNumId w:val="35"/>
  </w:num>
  <w:num w:numId="14">
    <w:abstractNumId w:val="6"/>
  </w:num>
  <w:num w:numId="15">
    <w:abstractNumId w:val="27"/>
  </w:num>
  <w:num w:numId="16">
    <w:abstractNumId w:val="31"/>
  </w:num>
  <w:num w:numId="17">
    <w:abstractNumId w:val="4"/>
  </w:num>
  <w:num w:numId="18">
    <w:abstractNumId w:val="5"/>
  </w:num>
  <w:num w:numId="19">
    <w:abstractNumId w:val="29"/>
  </w:num>
  <w:num w:numId="20">
    <w:abstractNumId w:val="25"/>
  </w:num>
  <w:num w:numId="21">
    <w:abstractNumId w:val="16"/>
  </w:num>
  <w:num w:numId="22">
    <w:abstractNumId w:val="24"/>
  </w:num>
  <w:num w:numId="23">
    <w:abstractNumId w:val="30"/>
  </w:num>
  <w:num w:numId="24">
    <w:abstractNumId w:val="20"/>
  </w:num>
  <w:num w:numId="25">
    <w:abstractNumId w:val="12"/>
  </w:num>
  <w:num w:numId="26">
    <w:abstractNumId w:val="15"/>
  </w:num>
  <w:num w:numId="27">
    <w:abstractNumId w:val="22"/>
  </w:num>
  <w:num w:numId="28">
    <w:abstractNumId w:val="33"/>
  </w:num>
  <w:num w:numId="29">
    <w:abstractNumId w:val="23"/>
  </w:num>
  <w:num w:numId="30">
    <w:abstractNumId w:val="32"/>
  </w:num>
  <w:num w:numId="31">
    <w:abstractNumId w:val="10"/>
  </w:num>
  <w:num w:numId="32">
    <w:abstractNumId w:val="38"/>
  </w:num>
  <w:num w:numId="33">
    <w:abstractNumId w:val="9"/>
  </w:num>
  <w:num w:numId="34">
    <w:abstractNumId w:val="21"/>
  </w:num>
  <w:num w:numId="35">
    <w:abstractNumId w:val="8"/>
  </w:num>
  <w:num w:numId="36">
    <w:abstractNumId w:val="3"/>
  </w:num>
  <w:num w:numId="37">
    <w:abstractNumId w:val="18"/>
  </w:num>
  <w:num w:numId="38">
    <w:abstractNumId w:val="36"/>
  </w:num>
  <w:num w:numId="39">
    <w:abstractNumId w:val="19"/>
  </w:num>
  <w:num w:numId="40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14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50F7"/>
    <w:rsid w:val="00000606"/>
    <w:rsid w:val="000028A3"/>
    <w:rsid w:val="00003578"/>
    <w:rsid w:val="0000531E"/>
    <w:rsid w:val="000065AC"/>
    <w:rsid w:val="000066D3"/>
    <w:rsid w:val="000076C4"/>
    <w:rsid w:val="000104DF"/>
    <w:rsid w:val="00010746"/>
    <w:rsid w:val="0001080E"/>
    <w:rsid w:val="00010825"/>
    <w:rsid w:val="0001082F"/>
    <w:rsid w:val="00015410"/>
    <w:rsid w:val="0001762A"/>
    <w:rsid w:val="0002143A"/>
    <w:rsid w:val="00021B98"/>
    <w:rsid w:val="00021DAD"/>
    <w:rsid w:val="000252B0"/>
    <w:rsid w:val="00027538"/>
    <w:rsid w:val="000276EB"/>
    <w:rsid w:val="00030942"/>
    <w:rsid w:val="00033114"/>
    <w:rsid w:val="000334E3"/>
    <w:rsid w:val="00033C34"/>
    <w:rsid w:val="0003512C"/>
    <w:rsid w:val="00035E39"/>
    <w:rsid w:val="00036B8A"/>
    <w:rsid w:val="00037B56"/>
    <w:rsid w:val="00037F55"/>
    <w:rsid w:val="0004587E"/>
    <w:rsid w:val="00047DA2"/>
    <w:rsid w:val="00050988"/>
    <w:rsid w:val="00052429"/>
    <w:rsid w:val="00055C28"/>
    <w:rsid w:val="00055F53"/>
    <w:rsid w:val="00057F91"/>
    <w:rsid w:val="0006166A"/>
    <w:rsid w:val="00062617"/>
    <w:rsid w:val="0006266C"/>
    <w:rsid w:val="00062D53"/>
    <w:rsid w:val="00063B9D"/>
    <w:rsid w:val="00063C9A"/>
    <w:rsid w:val="00064E9A"/>
    <w:rsid w:val="0006533E"/>
    <w:rsid w:val="00072CF9"/>
    <w:rsid w:val="00073D1F"/>
    <w:rsid w:val="000749F1"/>
    <w:rsid w:val="00076607"/>
    <w:rsid w:val="00077792"/>
    <w:rsid w:val="00077C5E"/>
    <w:rsid w:val="00083214"/>
    <w:rsid w:val="00084EE6"/>
    <w:rsid w:val="0008699C"/>
    <w:rsid w:val="000875C7"/>
    <w:rsid w:val="00087A4F"/>
    <w:rsid w:val="00090117"/>
    <w:rsid w:val="00090305"/>
    <w:rsid w:val="000910DC"/>
    <w:rsid w:val="00091625"/>
    <w:rsid w:val="00094356"/>
    <w:rsid w:val="00094577"/>
    <w:rsid w:val="000950F7"/>
    <w:rsid w:val="0009615D"/>
    <w:rsid w:val="000A1687"/>
    <w:rsid w:val="000A1B93"/>
    <w:rsid w:val="000A7587"/>
    <w:rsid w:val="000B091D"/>
    <w:rsid w:val="000B1439"/>
    <w:rsid w:val="000B1EF2"/>
    <w:rsid w:val="000B2C5F"/>
    <w:rsid w:val="000B37DB"/>
    <w:rsid w:val="000B4C2A"/>
    <w:rsid w:val="000C026E"/>
    <w:rsid w:val="000C0697"/>
    <w:rsid w:val="000C079B"/>
    <w:rsid w:val="000C0EB6"/>
    <w:rsid w:val="000C588D"/>
    <w:rsid w:val="000C5DD8"/>
    <w:rsid w:val="000C6E91"/>
    <w:rsid w:val="000C6F87"/>
    <w:rsid w:val="000D00F5"/>
    <w:rsid w:val="000D29F1"/>
    <w:rsid w:val="000D409D"/>
    <w:rsid w:val="000D4BB6"/>
    <w:rsid w:val="000D63A7"/>
    <w:rsid w:val="000E0B74"/>
    <w:rsid w:val="000E0D80"/>
    <w:rsid w:val="000E0E1D"/>
    <w:rsid w:val="000E2D80"/>
    <w:rsid w:val="000E2DDD"/>
    <w:rsid w:val="000E6707"/>
    <w:rsid w:val="000F020B"/>
    <w:rsid w:val="000F0346"/>
    <w:rsid w:val="000F12B0"/>
    <w:rsid w:val="000F3C2F"/>
    <w:rsid w:val="00100856"/>
    <w:rsid w:val="00102E34"/>
    <w:rsid w:val="00103862"/>
    <w:rsid w:val="00107F94"/>
    <w:rsid w:val="00110AEC"/>
    <w:rsid w:val="00120046"/>
    <w:rsid w:val="001202F7"/>
    <w:rsid w:val="00123538"/>
    <w:rsid w:val="001237BD"/>
    <w:rsid w:val="00124181"/>
    <w:rsid w:val="00124A1B"/>
    <w:rsid w:val="00125A0E"/>
    <w:rsid w:val="00126D86"/>
    <w:rsid w:val="0012751E"/>
    <w:rsid w:val="00130461"/>
    <w:rsid w:val="00130A18"/>
    <w:rsid w:val="00130A23"/>
    <w:rsid w:val="00131146"/>
    <w:rsid w:val="00133A35"/>
    <w:rsid w:val="00133AEA"/>
    <w:rsid w:val="00134D93"/>
    <w:rsid w:val="00136537"/>
    <w:rsid w:val="00142050"/>
    <w:rsid w:val="00142433"/>
    <w:rsid w:val="00144087"/>
    <w:rsid w:val="00144150"/>
    <w:rsid w:val="00144720"/>
    <w:rsid w:val="001458E6"/>
    <w:rsid w:val="001521FC"/>
    <w:rsid w:val="00152206"/>
    <w:rsid w:val="00154204"/>
    <w:rsid w:val="001553EC"/>
    <w:rsid w:val="001622B9"/>
    <w:rsid w:val="00162E1D"/>
    <w:rsid w:val="001633FA"/>
    <w:rsid w:val="00164517"/>
    <w:rsid w:val="00164838"/>
    <w:rsid w:val="00167858"/>
    <w:rsid w:val="0017098D"/>
    <w:rsid w:val="0017201C"/>
    <w:rsid w:val="00174A7C"/>
    <w:rsid w:val="001750D8"/>
    <w:rsid w:val="001752BB"/>
    <w:rsid w:val="0017584F"/>
    <w:rsid w:val="00175B18"/>
    <w:rsid w:val="00176590"/>
    <w:rsid w:val="00176ABD"/>
    <w:rsid w:val="00180E89"/>
    <w:rsid w:val="001813F2"/>
    <w:rsid w:val="00181A75"/>
    <w:rsid w:val="001828E5"/>
    <w:rsid w:val="00185696"/>
    <w:rsid w:val="00190EE2"/>
    <w:rsid w:val="00192687"/>
    <w:rsid w:val="00192D29"/>
    <w:rsid w:val="001A265A"/>
    <w:rsid w:val="001A26E8"/>
    <w:rsid w:val="001A60AB"/>
    <w:rsid w:val="001A699E"/>
    <w:rsid w:val="001B029F"/>
    <w:rsid w:val="001B2A21"/>
    <w:rsid w:val="001B435F"/>
    <w:rsid w:val="001B7AD7"/>
    <w:rsid w:val="001C284A"/>
    <w:rsid w:val="001C2CA3"/>
    <w:rsid w:val="001C3BA3"/>
    <w:rsid w:val="001C4290"/>
    <w:rsid w:val="001C6F5A"/>
    <w:rsid w:val="001D051B"/>
    <w:rsid w:val="001D109E"/>
    <w:rsid w:val="001D1242"/>
    <w:rsid w:val="001D12BD"/>
    <w:rsid w:val="001D2ABE"/>
    <w:rsid w:val="001D42EA"/>
    <w:rsid w:val="001D5B05"/>
    <w:rsid w:val="001D7AA1"/>
    <w:rsid w:val="001E045D"/>
    <w:rsid w:val="001E0581"/>
    <w:rsid w:val="001E0EF3"/>
    <w:rsid w:val="001E0EFE"/>
    <w:rsid w:val="001E0F36"/>
    <w:rsid w:val="001E1005"/>
    <w:rsid w:val="001E2370"/>
    <w:rsid w:val="001E30A2"/>
    <w:rsid w:val="001E4B5E"/>
    <w:rsid w:val="001E6470"/>
    <w:rsid w:val="001F091E"/>
    <w:rsid w:val="001F0B97"/>
    <w:rsid w:val="001F1024"/>
    <w:rsid w:val="001F14E1"/>
    <w:rsid w:val="001F24A6"/>
    <w:rsid w:val="001F269E"/>
    <w:rsid w:val="001F2B8E"/>
    <w:rsid w:val="001F37DA"/>
    <w:rsid w:val="001F3D9B"/>
    <w:rsid w:val="001F7AAD"/>
    <w:rsid w:val="00201D68"/>
    <w:rsid w:val="0020214F"/>
    <w:rsid w:val="00203996"/>
    <w:rsid w:val="00203DCF"/>
    <w:rsid w:val="0020481E"/>
    <w:rsid w:val="00204C9E"/>
    <w:rsid w:val="00205A54"/>
    <w:rsid w:val="0020653B"/>
    <w:rsid w:val="00206B39"/>
    <w:rsid w:val="00207321"/>
    <w:rsid w:val="00207480"/>
    <w:rsid w:val="0021065E"/>
    <w:rsid w:val="00211F5F"/>
    <w:rsid w:val="00213154"/>
    <w:rsid w:val="00213A5A"/>
    <w:rsid w:val="00214872"/>
    <w:rsid w:val="00215E79"/>
    <w:rsid w:val="00216381"/>
    <w:rsid w:val="00216EF4"/>
    <w:rsid w:val="00217568"/>
    <w:rsid w:val="00217CB3"/>
    <w:rsid w:val="00220F89"/>
    <w:rsid w:val="00224952"/>
    <w:rsid w:val="00225237"/>
    <w:rsid w:val="00226308"/>
    <w:rsid w:val="0022659D"/>
    <w:rsid w:val="002301A1"/>
    <w:rsid w:val="00230348"/>
    <w:rsid w:val="002319BB"/>
    <w:rsid w:val="00233F1B"/>
    <w:rsid w:val="00235D56"/>
    <w:rsid w:val="00236A34"/>
    <w:rsid w:val="002409FD"/>
    <w:rsid w:val="0024163D"/>
    <w:rsid w:val="00243A05"/>
    <w:rsid w:val="00244DE8"/>
    <w:rsid w:val="002457F9"/>
    <w:rsid w:val="002474EC"/>
    <w:rsid w:val="00250658"/>
    <w:rsid w:val="00251004"/>
    <w:rsid w:val="00251701"/>
    <w:rsid w:val="00252605"/>
    <w:rsid w:val="00252B50"/>
    <w:rsid w:val="0025545C"/>
    <w:rsid w:val="0025666C"/>
    <w:rsid w:val="00263B9D"/>
    <w:rsid w:val="0026472F"/>
    <w:rsid w:val="002647EB"/>
    <w:rsid w:val="00264FC9"/>
    <w:rsid w:val="0026647C"/>
    <w:rsid w:val="00266582"/>
    <w:rsid w:val="00270171"/>
    <w:rsid w:val="00271489"/>
    <w:rsid w:val="00273B2A"/>
    <w:rsid w:val="00273BEA"/>
    <w:rsid w:val="00274649"/>
    <w:rsid w:val="002748FB"/>
    <w:rsid w:val="00274C03"/>
    <w:rsid w:val="002765B1"/>
    <w:rsid w:val="00276D44"/>
    <w:rsid w:val="00277460"/>
    <w:rsid w:val="00282B57"/>
    <w:rsid w:val="00283AE5"/>
    <w:rsid w:val="00284AAB"/>
    <w:rsid w:val="00284F12"/>
    <w:rsid w:val="00286DA4"/>
    <w:rsid w:val="00287394"/>
    <w:rsid w:val="002914CF"/>
    <w:rsid w:val="00293564"/>
    <w:rsid w:val="002944DC"/>
    <w:rsid w:val="00296538"/>
    <w:rsid w:val="002A1B86"/>
    <w:rsid w:val="002A300B"/>
    <w:rsid w:val="002A3C92"/>
    <w:rsid w:val="002B0D23"/>
    <w:rsid w:val="002B32EF"/>
    <w:rsid w:val="002B378A"/>
    <w:rsid w:val="002B40A9"/>
    <w:rsid w:val="002B600F"/>
    <w:rsid w:val="002B7D8F"/>
    <w:rsid w:val="002C0CC7"/>
    <w:rsid w:val="002C10AB"/>
    <w:rsid w:val="002C129C"/>
    <w:rsid w:val="002C1390"/>
    <w:rsid w:val="002C5D66"/>
    <w:rsid w:val="002C7168"/>
    <w:rsid w:val="002D38FA"/>
    <w:rsid w:val="002D3ADB"/>
    <w:rsid w:val="002D457F"/>
    <w:rsid w:val="002D469E"/>
    <w:rsid w:val="002D474E"/>
    <w:rsid w:val="002D53EF"/>
    <w:rsid w:val="002D5CFD"/>
    <w:rsid w:val="002D6A58"/>
    <w:rsid w:val="002E03B2"/>
    <w:rsid w:val="002E0777"/>
    <w:rsid w:val="002E1120"/>
    <w:rsid w:val="002E20EC"/>
    <w:rsid w:val="002E5425"/>
    <w:rsid w:val="002E6AB5"/>
    <w:rsid w:val="002E6DEF"/>
    <w:rsid w:val="002E7B7B"/>
    <w:rsid w:val="002F2B83"/>
    <w:rsid w:val="002F32CB"/>
    <w:rsid w:val="002F425D"/>
    <w:rsid w:val="002F5E0C"/>
    <w:rsid w:val="00300025"/>
    <w:rsid w:val="00300EB6"/>
    <w:rsid w:val="00302687"/>
    <w:rsid w:val="00303E43"/>
    <w:rsid w:val="00303EFD"/>
    <w:rsid w:val="00304A08"/>
    <w:rsid w:val="003076CD"/>
    <w:rsid w:val="003111F2"/>
    <w:rsid w:val="00312008"/>
    <w:rsid w:val="00315B17"/>
    <w:rsid w:val="00320412"/>
    <w:rsid w:val="00320FEF"/>
    <w:rsid w:val="0032143C"/>
    <w:rsid w:val="003221BB"/>
    <w:rsid w:val="00322451"/>
    <w:rsid w:val="00322F85"/>
    <w:rsid w:val="00326481"/>
    <w:rsid w:val="00327362"/>
    <w:rsid w:val="00330329"/>
    <w:rsid w:val="003319D9"/>
    <w:rsid w:val="00331F67"/>
    <w:rsid w:val="00331F94"/>
    <w:rsid w:val="00332D4F"/>
    <w:rsid w:val="0033479F"/>
    <w:rsid w:val="003356EF"/>
    <w:rsid w:val="00335B6D"/>
    <w:rsid w:val="003365FA"/>
    <w:rsid w:val="00342623"/>
    <w:rsid w:val="0034400B"/>
    <w:rsid w:val="0034476B"/>
    <w:rsid w:val="00344DC2"/>
    <w:rsid w:val="00344F0F"/>
    <w:rsid w:val="0034589A"/>
    <w:rsid w:val="00345BD6"/>
    <w:rsid w:val="003464F0"/>
    <w:rsid w:val="0034719F"/>
    <w:rsid w:val="003511AC"/>
    <w:rsid w:val="003519B7"/>
    <w:rsid w:val="00353819"/>
    <w:rsid w:val="00355B2D"/>
    <w:rsid w:val="00356018"/>
    <w:rsid w:val="00356E2C"/>
    <w:rsid w:val="00356E30"/>
    <w:rsid w:val="00361057"/>
    <w:rsid w:val="00361A81"/>
    <w:rsid w:val="00362824"/>
    <w:rsid w:val="00363DDF"/>
    <w:rsid w:val="0036664B"/>
    <w:rsid w:val="00366F37"/>
    <w:rsid w:val="00367369"/>
    <w:rsid w:val="003701F3"/>
    <w:rsid w:val="003716A4"/>
    <w:rsid w:val="00372117"/>
    <w:rsid w:val="00373414"/>
    <w:rsid w:val="003758C9"/>
    <w:rsid w:val="00380704"/>
    <w:rsid w:val="00381B8A"/>
    <w:rsid w:val="00387B34"/>
    <w:rsid w:val="00387C11"/>
    <w:rsid w:val="00390280"/>
    <w:rsid w:val="003902DE"/>
    <w:rsid w:val="00392640"/>
    <w:rsid w:val="00393DE6"/>
    <w:rsid w:val="0039412C"/>
    <w:rsid w:val="00394731"/>
    <w:rsid w:val="00397825"/>
    <w:rsid w:val="003A36DA"/>
    <w:rsid w:val="003A68E0"/>
    <w:rsid w:val="003A6C32"/>
    <w:rsid w:val="003A71C1"/>
    <w:rsid w:val="003A7D6A"/>
    <w:rsid w:val="003B0565"/>
    <w:rsid w:val="003B079C"/>
    <w:rsid w:val="003B0A8D"/>
    <w:rsid w:val="003B2171"/>
    <w:rsid w:val="003B2434"/>
    <w:rsid w:val="003B3EEA"/>
    <w:rsid w:val="003B42CF"/>
    <w:rsid w:val="003B49F0"/>
    <w:rsid w:val="003B56BA"/>
    <w:rsid w:val="003B5F47"/>
    <w:rsid w:val="003C2102"/>
    <w:rsid w:val="003C4268"/>
    <w:rsid w:val="003C5494"/>
    <w:rsid w:val="003D0665"/>
    <w:rsid w:val="003D0949"/>
    <w:rsid w:val="003D2A06"/>
    <w:rsid w:val="003D4819"/>
    <w:rsid w:val="003D4FF4"/>
    <w:rsid w:val="003D5431"/>
    <w:rsid w:val="003D550D"/>
    <w:rsid w:val="003E1372"/>
    <w:rsid w:val="003E14D7"/>
    <w:rsid w:val="003E28E8"/>
    <w:rsid w:val="003E31DE"/>
    <w:rsid w:val="003E41F3"/>
    <w:rsid w:val="003E457D"/>
    <w:rsid w:val="003E476D"/>
    <w:rsid w:val="003E78DF"/>
    <w:rsid w:val="003F0112"/>
    <w:rsid w:val="003F06A9"/>
    <w:rsid w:val="003F30AF"/>
    <w:rsid w:val="003F37ED"/>
    <w:rsid w:val="003F3C33"/>
    <w:rsid w:val="003F597E"/>
    <w:rsid w:val="003F60EC"/>
    <w:rsid w:val="003F65A0"/>
    <w:rsid w:val="003F7726"/>
    <w:rsid w:val="003F7919"/>
    <w:rsid w:val="00400CDB"/>
    <w:rsid w:val="004017A8"/>
    <w:rsid w:val="00402AD1"/>
    <w:rsid w:val="00403AE7"/>
    <w:rsid w:val="0040402A"/>
    <w:rsid w:val="004040D9"/>
    <w:rsid w:val="004040FA"/>
    <w:rsid w:val="004043CD"/>
    <w:rsid w:val="00405435"/>
    <w:rsid w:val="004055FB"/>
    <w:rsid w:val="0041002F"/>
    <w:rsid w:val="00411C5E"/>
    <w:rsid w:val="0041237E"/>
    <w:rsid w:val="00412460"/>
    <w:rsid w:val="00413A2C"/>
    <w:rsid w:val="00413C7A"/>
    <w:rsid w:val="0041527E"/>
    <w:rsid w:val="00415CFE"/>
    <w:rsid w:val="00416DD1"/>
    <w:rsid w:val="00420284"/>
    <w:rsid w:val="00420478"/>
    <w:rsid w:val="004229A7"/>
    <w:rsid w:val="00424AD5"/>
    <w:rsid w:val="00424DD0"/>
    <w:rsid w:val="004319B6"/>
    <w:rsid w:val="00433815"/>
    <w:rsid w:val="004348A5"/>
    <w:rsid w:val="00437259"/>
    <w:rsid w:val="00441A8C"/>
    <w:rsid w:val="00443C2A"/>
    <w:rsid w:val="0044410D"/>
    <w:rsid w:val="00445F15"/>
    <w:rsid w:val="004520B9"/>
    <w:rsid w:val="0045244D"/>
    <w:rsid w:val="00452DD7"/>
    <w:rsid w:val="0045590F"/>
    <w:rsid w:val="00463E1E"/>
    <w:rsid w:val="004664F1"/>
    <w:rsid w:val="00473122"/>
    <w:rsid w:val="00473828"/>
    <w:rsid w:val="004753A0"/>
    <w:rsid w:val="00475994"/>
    <w:rsid w:val="00477296"/>
    <w:rsid w:val="00481EA4"/>
    <w:rsid w:val="00482D15"/>
    <w:rsid w:val="004834BF"/>
    <w:rsid w:val="004839E4"/>
    <w:rsid w:val="0048609E"/>
    <w:rsid w:val="00486EFD"/>
    <w:rsid w:val="00487650"/>
    <w:rsid w:val="00490D1C"/>
    <w:rsid w:val="00496508"/>
    <w:rsid w:val="0049751F"/>
    <w:rsid w:val="00497639"/>
    <w:rsid w:val="004A0E14"/>
    <w:rsid w:val="004A0F27"/>
    <w:rsid w:val="004A2344"/>
    <w:rsid w:val="004A2BFD"/>
    <w:rsid w:val="004A2C2D"/>
    <w:rsid w:val="004A3BA5"/>
    <w:rsid w:val="004A6881"/>
    <w:rsid w:val="004A7112"/>
    <w:rsid w:val="004A7BFD"/>
    <w:rsid w:val="004B2B50"/>
    <w:rsid w:val="004B46A4"/>
    <w:rsid w:val="004B49D7"/>
    <w:rsid w:val="004B5F10"/>
    <w:rsid w:val="004B75E4"/>
    <w:rsid w:val="004C1004"/>
    <w:rsid w:val="004C1ABE"/>
    <w:rsid w:val="004C28C5"/>
    <w:rsid w:val="004C34FE"/>
    <w:rsid w:val="004C3F50"/>
    <w:rsid w:val="004C49C2"/>
    <w:rsid w:val="004C66B6"/>
    <w:rsid w:val="004C77CC"/>
    <w:rsid w:val="004D0736"/>
    <w:rsid w:val="004D272F"/>
    <w:rsid w:val="004D43BD"/>
    <w:rsid w:val="004D4CA0"/>
    <w:rsid w:val="004D5999"/>
    <w:rsid w:val="004D5BBA"/>
    <w:rsid w:val="004D71EE"/>
    <w:rsid w:val="004E1384"/>
    <w:rsid w:val="004E324D"/>
    <w:rsid w:val="004E4456"/>
    <w:rsid w:val="004E50D5"/>
    <w:rsid w:val="004E6BCC"/>
    <w:rsid w:val="004E7490"/>
    <w:rsid w:val="004F01AB"/>
    <w:rsid w:val="004F26B5"/>
    <w:rsid w:val="004F7AEF"/>
    <w:rsid w:val="005022E7"/>
    <w:rsid w:val="00502A0B"/>
    <w:rsid w:val="00502F54"/>
    <w:rsid w:val="00503CBD"/>
    <w:rsid w:val="00504EA3"/>
    <w:rsid w:val="005051FF"/>
    <w:rsid w:val="005056DB"/>
    <w:rsid w:val="00506704"/>
    <w:rsid w:val="00506E18"/>
    <w:rsid w:val="00507DF3"/>
    <w:rsid w:val="0051187A"/>
    <w:rsid w:val="00511AD9"/>
    <w:rsid w:val="005125B2"/>
    <w:rsid w:val="0051348E"/>
    <w:rsid w:val="005134D2"/>
    <w:rsid w:val="005142F6"/>
    <w:rsid w:val="00514B35"/>
    <w:rsid w:val="00520458"/>
    <w:rsid w:val="005240AA"/>
    <w:rsid w:val="00525DC0"/>
    <w:rsid w:val="00532A55"/>
    <w:rsid w:val="00533A8F"/>
    <w:rsid w:val="00534F1C"/>
    <w:rsid w:val="00535FD1"/>
    <w:rsid w:val="00537C72"/>
    <w:rsid w:val="00537F0D"/>
    <w:rsid w:val="005411F8"/>
    <w:rsid w:val="005432BB"/>
    <w:rsid w:val="0054647C"/>
    <w:rsid w:val="00551ED4"/>
    <w:rsid w:val="0055231E"/>
    <w:rsid w:val="00552FBA"/>
    <w:rsid w:val="005539C6"/>
    <w:rsid w:val="00554A5F"/>
    <w:rsid w:val="00556C2D"/>
    <w:rsid w:val="00557F94"/>
    <w:rsid w:val="00560811"/>
    <w:rsid w:val="00562C55"/>
    <w:rsid w:val="0056386A"/>
    <w:rsid w:val="00563AF5"/>
    <w:rsid w:val="00566111"/>
    <w:rsid w:val="0056719A"/>
    <w:rsid w:val="005738AA"/>
    <w:rsid w:val="00577DFD"/>
    <w:rsid w:val="00581EE2"/>
    <w:rsid w:val="005835E8"/>
    <w:rsid w:val="005839EE"/>
    <w:rsid w:val="00586876"/>
    <w:rsid w:val="00587BF3"/>
    <w:rsid w:val="0059194B"/>
    <w:rsid w:val="00591F4E"/>
    <w:rsid w:val="00592078"/>
    <w:rsid w:val="005947F0"/>
    <w:rsid w:val="00594C73"/>
    <w:rsid w:val="00594EF4"/>
    <w:rsid w:val="005A21DB"/>
    <w:rsid w:val="005A3F5B"/>
    <w:rsid w:val="005A4CC7"/>
    <w:rsid w:val="005B02C9"/>
    <w:rsid w:val="005B1429"/>
    <w:rsid w:val="005B1AB3"/>
    <w:rsid w:val="005B603B"/>
    <w:rsid w:val="005B7B66"/>
    <w:rsid w:val="005C0681"/>
    <w:rsid w:val="005C1679"/>
    <w:rsid w:val="005C19F8"/>
    <w:rsid w:val="005C1EA2"/>
    <w:rsid w:val="005C251B"/>
    <w:rsid w:val="005C2569"/>
    <w:rsid w:val="005C25A5"/>
    <w:rsid w:val="005C74EC"/>
    <w:rsid w:val="005C7F4C"/>
    <w:rsid w:val="005D169B"/>
    <w:rsid w:val="005D3C15"/>
    <w:rsid w:val="005D4D96"/>
    <w:rsid w:val="005D5625"/>
    <w:rsid w:val="005D6588"/>
    <w:rsid w:val="005E14CA"/>
    <w:rsid w:val="005E1EB6"/>
    <w:rsid w:val="005E24BA"/>
    <w:rsid w:val="005E2C62"/>
    <w:rsid w:val="005E33B3"/>
    <w:rsid w:val="005E57ED"/>
    <w:rsid w:val="005E651D"/>
    <w:rsid w:val="005F3173"/>
    <w:rsid w:val="005F38C5"/>
    <w:rsid w:val="006014A3"/>
    <w:rsid w:val="006020C1"/>
    <w:rsid w:val="006036A0"/>
    <w:rsid w:val="00605414"/>
    <w:rsid w:val="006071C8"/>
    <w:rsid w:val="00610587"/>
    <w:rsid w:val="00613C6D"/>
    <w:rsid w:val="00613DCD"/>
    <w:rsid w:val="006146C3"/>
    <w:rsid w:val="006179DA"/>
    <w:rsid w:val="00617AD9"/>
    <w:rsid w:val="00620B5D"/>
    <w:rsid w:val="00620D0F"/>
    <w:rsid w:val="006219CD"/>
    <w:rsid w:val="00622044"/>
    <w:rsid w:val="00623FAB"/>
    <w:rsid w:val="006249D8"/>
    <w:rsid w:val="00626F81"/>
    <w:rsid w:val="00630571"/>
    <w:rsid w:val="00631ED0"/>
    <w:rsid w:val="00634AF5"/>
    <w:rsid w:val="00637286"/>
    <w:rsid w:val="00642B4A"/>
    <w:rsid w:val="00643973"/>
    <w:rsid w:val="00644D85"/>
    <w:rsid w:val="006511E8"/>
    <w:rsid w:val="00653844"/>
    <w:rsid w:val="00655FC6"/>
    <w:rsid w:val="006560D9"/>
    <w:rsid w:val="006564AD"/>
    <w:rsid w:val="00660E0A"/>
    <w:rsid w:val="00660E20"/>
    <w:rsid w:val="00661E8C"/>
    <w:rsid w:val="00661FFD"/>
    <w:rsid w:val="006633D8"/>
    <w:rsid w:val="00665808"/>
    <w:rsid w:val="00665AB0"/>
    <w:rsid w:val="00667EB0"/>
    <w:rsid w:val="00667F53"/>
    <w:rsid w:val="00670AFE"/>
    <w:rsid w:val="00672A8B"/>
    <w:rsid w:val="006737F3"/>
    <w:rsid w:val="0067493A"/>
    <w:rsid w:val="00674ACC"/>
    <w:rsid w:val="00674B5F"/>
    <w:rsid w:val="0067536C"/>
    <w:rsid w:val="0067586E"/>
    <w:rsid w:val="00680711"/>
    <w:rsid w:val="006811F4"/>
    <w:rsid w:val="006828F1"/>
    <w:rsid w:val="006838A6"/>
    <w:rsid w:val="00686E8F"/>
    <w:rsid w:val="00690E91"/>
    <w:rsid w:val="00691BBE"/>
    <w:rsid w:val="00692AAF"/>
    <w:rsid w:val="00697672"/>
    <w:rsid w:val="0069792F"/>
    <w:rsid w:val="006A0214"/>
    <w:rsid w:val="006A0D71"/>
    <w:rsid w:val="006A2C9C"/>
    <w:rsid w:val="006A3700"/>
    <w:rsid w:val="006A5C35"/>
    <w:rsid w:val="006B0EDF"/>
    <w:rsid w:val="006B1BA2"/>
    <w:rsid w:val="006B5B50"/>
    <w:rsid w:val="006B6339"/>
    <w:rsid w:val="006B63A5"/>
    <w:rsid w:val="006B73CC"/>
    <w:rsid w:val="006B7979"/>
    <w:rsid w:val="006C0E27"/>
    <w:rsid w:val="006C0F75"/>
    <w:rsid w:val="006C3A76"/>
    <w:rsid w:val="006C3CFC"/>
    <w:rsid w:val="006C41A5"/>
    <w:rsid w:val="006C4DD1"/>
    <w:rsid w:val="006C672C"/>
    <w:rsid w:val="006D003D"/>
    <w:rsid w:val="006D1482"/>
    <w:rsid w:val="006D2FD5"/>
    <w:rsid w:val="006D77B4"/>
    <w:rsid w:val="006D7C20"/>
    <w:rsid w:val="006E04D6"/>
    <w:rsid w:val="006E1CA2"/>
    <w:rsid w:val="006E3CC7"/>
    <w:rsid w:val="006E5D6E"/>
    <w:rsid w:val="006E61B8"/>
    <w:rsid w:val="006E68EE"/>
    <w:rsid w:val="006E6A98"/>
    <w:rsid w:val="006F1A8A"/>
    <w:rsid w:val="006F2805"/>
    <w:rsid w:val="006F406B"/>
    <w:rsid w:val="00701054"/>
    <w:rsid w:val="00701338"/>
    <w:rsid w:val="00704F28"/>
    <w:rsid w:val="00706125"/>
    <w:rsid w:val="0070681A"/>
    <w:rsid w:val="00706D10"/>
    <w:rsid w:val="00707A08"/>
    <w:rsid w:val="007103AA"/>
    <w:rsid w:val="00711361"/>
    <w:rsid w:val="007147BF"/>
    <w:rsid w:val="00715594"/>
    <w:rsid w:val="00715EAA"/>
    <w:rsid w:val="007170D2"/>
    <w:rsid w:val="00721407"/>
    <w:rsid w:val="00721B2A"/>
    <w:rsid w:val="00722219"/>
    <w:rsid w:val="00723342"/>
    <w:rsid w:val="007236D5"/>
    <w:rsid w:val="007239D1"/>
    <w:rsid w:val="007251D0"/>
    <w:rsid w:val="00726F1C"/>
    <w:rsid w:val="007304A8"/>
    <w:rsid w:val="007307DC"/>
    <w:rsid w:val="00734CAF"/>
    <w:rsid w:val="00735102"/>
    <w:rsid w:val="007366D3"/>
    <w:rsid w:val="00736B33"/>
    <w:rsid w:val="007377C4"/>
    <w:rsid w:val="007412E9"/>
    <w:rsid w:val="0074633F"/>
    <w:rsid w:val="0075034E"/>
    <w:rsid w:val="00752292"/>
    <w:rsid w:val="00754ABA"/>
    <w:rsid w:val="00756FC4"/>
    <w:rsid w:val="00762BF6"/>
    <w:rsid w:val="007636FF"/>
    <w:rsid w:val="007672AB"/>
    <w:rsid w:val="00767AE9"/>
    <w:rsid w:val="00772CD2"/>
    <w:rsid w:val="00775E32"/>
    <w:rsid w:val="00776CEB"/>
    <w:rsid w:val="007770A9"/>
    <w:rsid w:val="00781F0E"/>
    <w:rsid w:val="00783E71"/>
    <w:rsid w:val="00784B7E"/>
    <w:rsid w:val="00785518"/>
    <w:rsid w:val="00787848"/>
    <w:rsid w:val="00790D8E"/>
    <w:rsid w:val="00790EDE"/>
    <w:rsid w:val="007938CE"/>
    <w:rsid w:val="00793F70"/>
    <w:rsid w:val="007944E9"/>
    <w:rsid w:val="007945FB"/>
    <w:rsid w:val="0079568D"/>
    <w:rsid w:val="00797865"/>
    <w:rsid w:val="00797A1C"/>
    <w:rsid w:val="007A1062"/>
    <w:rsid w:val="007A303B"/>
    <w:rsid w:val="007A4A3A"/>
    <w:rsid w:val="007A642C"/>
    <w:rsid w:val="007A689E"/>
    <w:rsid w:val="007B2A4F"/>
    <w:rsid w:val="007B2B59"/>
    <w:rsid w:val="007B33B1"/>
    <w:rsid w:val="007B3959"/>
    <w:rsid w:val="007B3EDA"/>
    <w:rsid w:val="007B52ED"/>
    <w:rsid w:val="007B5EFD"/>
    <w:rsid w:val="007B5F73"/>
    <w:rsid w:val="007B7454"/>
    <w:rsid w:val="007B7C23"/>
    <w:rsid w:val="007C2D7B"/>
    <w:rsid w:val="007C6852"/>
    <w:rsid w:val="007C794D"/>
    <w:rsid w:val="007D0B76"/>
    <w:rsid w:val="007E01C3"/>
    <w:rsid w:val="007E0243"/>
    <w:rsid w:val="007E067C"/>
    <w:rsid w:val="007E0C01"/>
    <w:rsid w:val="007E1FBE"/>
    <w:rsid w:val="007E2156"/>
    <w:rsid w:val="007E2241"/>
    <w:rsid w:val="007E4F4E"/>
    <w:rsid w:val="007E59DD"/>
    <w:rsid w:val="007E7109"/>
    <w:rsid w:val="007F0DFA"/>
    <w:rsid w:val="007F0E17"/>
    <w:rsid w:val="007F1751"/>
    <w:rsid w:val="007F3318"/>
    <w:rsid w:val="007F7E16"/>
    <w:rsid w:val="008002E3"/>
    <w:rsid w:val="0080163B"/>
    <w:rsid w:val="0080195D"/>
    <w:rsid w:val="00801ABB"/>
    <w:rsid w:val="00802D1E"/>
    <w:rsid w:val="008062ED"/>
    <w:rsid w:val="00807F47"/>
    <w:rsid w:val="00811009"/>
    <w:rsid w:val="00811BE6"/>
    <w:rsid w:val="00811EEC"/>
    <w:rsid w:val="00815E1B"/>
    <w:rsid w:val="00816032"/>
    <w:rsid w:val="0081618A"/>
    <w:rsid w:val="00816D94"/>
    <w:rsid w:val="00820C29"/>
    <w:rsid w:val="00821354"/>
    <w:rsid w:val="00823DD2"/>
    <w:rsid w:val="008306EB"/>
    <w:rsid w:val="00834460"/>
    <w:rsid w:val="008353D0"/>
    <w:rsid w:val="008356D4"/>
    <w:rsid w:val="00836E05"/>
    <w:rsid w:val="008406B7"/>
    <w:rsid w:val="00841AB9"/>
    <w:rsid w:val="00841CC1"/>
    <w:rsid w:val="008438D9"/>
    <w:rsid w:val="00843D5B"/>
    <w:rsid w:val="00844272"/>
    <w:rsid w:val="00845A98"/>
    <w:rsid w:val="00846082"/>
    <w:rsid w:val="00846C06"/>
    <w:rsid w:val="008514C3"/>
    <w:rsid w:val="00851D18"/>
    <w:rsid w:val="00852D59"/>
    <w:rsid w:val="00852E08"/>
    <w:rsid w:val="00853100"/>
    <w:rsid w:val="0085363A"/>
    <w:rsid w:val="00854509"/>
    <w:rsid w:val="00854F99"/>
    <w:rsid w:val="008550F9"/>
    <w:rsid w:val="00855194"/>
    <w:rsid w:val="00855496"/>
    <w:rsid w:val="0085605A"/>
    <w:rsid w:val="0085753B"/>
    <w:rsid w:val="008616CD"/>
    <w:rsid w:val="008632E8"/>
    <w:rsid w:val="008633E9"/>
    <w:rsid w:val="0086369A"/>
    <w:rsid w:val="0086478B"/>
    <w:rsid w:val="00864CA7"/>
    <w:rsid w:val="0086567C"/>
    <w:rsid w:val="00867067"/>
    <w:rsid w:val="0086719E"/>
    <w:rsid w:val="0087039B"/>
    <w:rsid w:val="0087243A"/>
    <w:rsid w:val="00873E49"/>
    <w:rsid w:val="008751E4"/>
    <w:rsid w:val="00876811"/>
    <w:rsid w:val="008812B6"/>
    <w:rsid w:val="00881898"/>
    <w:rsid w:val="00883AFC"/>
    <w:rsid w:val="00883C82"/>
    <w:rsid w:val="008856AA"/>
    <w:rsid w:val="008875B0"/>
    <w:rsid w:val="008917C4"/>
    <w:rsid w:val="00891D96"/>
    <w:rsid w:val="00892061"/>
    <w:rsid w:val="008933FC"/>
    <w:rsid w:val="00897C8A"/>
    <w:rsid w:val="008A23E3"/>
    <w:rsid w:val="008A30AB"/>
    <w:rsid w:val="008A38F1"/>
    <w:rsid w:val="008A5196"/>
    <w:rsid w:val="008A6264"/>
    <w:rsid w:val="008A7BD0"/>
    <w:rsid w:val="008A7D0A"/>
    <w:rsid w:val="008B02DF"/>
    <w:rsid w:val="008B1958"/>
    <w:rsid w:val="008B1A99"/>
    <w:rsid w:val="008B20B6"/>
    <w:rsid w:val="008B5BB7"/>
    <w:rsid w:val="008B6372"/>
    <w:rsid w:val="008C02AC"/>
    <w:rsid w:val="008C0F87"/>
    <w:rsid w:val="008C1575"/>
    <w:rsid w:val="008C1CD3"/>
    <w:rsid w:val="008C2085"/>
    <w:rsid w:val="008C4D8F"/>
    <w:rsid w:val="008C58C3"/>
    <w:rsid w:val="008C6497"/>
    <w:rsid w:val="008C66DA"/>
    <w:rsid w:val="008C6B93"/>
    <w:rsid w:val="008C713B"/>
    <w:rsid w:val="008D0525"/>
    <w:rsid w:val="008D0751"/>
    <w:rsid w:val="008D3436"/>
    <w:rsid w:val="008D4CD1"/>
    <w:rsid w:val="008D57FB"/>
    <w:rsid w:val="008E066C"/>
    <w:rsid w:val="008E06EE"/>
    <w:rsid w:val="008E4071"/>
    <w:rsid w:val="008E40E4"/>
    <w:rsid w:val="008E6676"/>
    <w:rsid w:val="008E6AAC"/>
    <w:rsid w:val="008E6C0D"/>
    <w:rsid w:val="008F6398"/>
    <w:rsid w:val="009000A4"/>
    <w:rsid w:val="00901F08"/>
    <w:rsid w:val="00906EBF"/>
    <w:rsid w:val="00907362"/>
    <w:rsid w:val="009102F2"/>
    <w:rsid w:val="0091031C"/>
    <w:rsid w:val="009120F9"/>
    <w:rsid w:val="00914A38"/>
    <w:rsid w:val="009170C6"/>
    <w:rsid w:val="00917D43"/>
    <w:rsid w:val="00921F61"/>
    <w:rsid w:val="009234E1"/>
    <w:rsid w:val="00923B09"/>
    <w:rsid w:val="00925661"/>
    <w:rsid w:val="00930742"/>
    <w:rsid w:val="009311A8"/>
    <w:rsid w:val="009313D1"/>
    <w:rsid w:val="009318A8"/>
    <w:rsid w:val="00933C88"/>
    <w:rsid w:val="00936A2D"/>
    <w:rsid w:val="00941A63"/>
    <w:rsid w:val="00947C10"/>
    <w:rsid w:val="00950390"/>
    <w:rsid w:val="009520FF"/>
    <w:rsid w:val="009539E2"/>
    <w:rsid w:val="00954BA8"/>
    <w:rsid w:val="0095675D"/>
    <w:rsid w:val="009568A6"/>
    <w:rsid w:val="00966ADC"/>
    <w:rsid w:val="0096763E"/>
    <w:rsid w:val="00970843"/>
    <w:rsid w:val="00971B5B"/>
    <w:rsid w:val="00971E93"/>
    <w:rsid w:val="00972386"/>
    <w:rsid w:val="00975DE1"/>
    <w:rsid w:val="00976283"/>
    <w:rsid w:val="00980048"/>
    <w:rsid w:val="0098034D"/>
    <w:rsid w:val="00980A7E"/>
    <w:rsid w:val="00980E0A"/>
    <w:rsid w:val="00981B3E"/>
    <w:rsid w:val="00984072"/>
    <w:rsid w:val="00984E3C"/>
    <w:rsid w:val="00986F1A"/>
    <w:rsid w:val="00991DFA"/>
    <w:rsid w:val="00993AF9"/>
    <w:rsid w:val="00993CF3"/>
    <w:rsid w:val="00995969"/>
    <w:rsid w:val="009A2992"/>
    <w:rsid w:val="009A3157"/>
    <w:rsid w:val="009A5C14"/>
    <w:rsid w:val="009A63D1"/>
    <w:rsid w:val="009B5DF2"/>
    <w:rsid w:val="009C047F"/>
    <w:rsid w:val="009C076B"/>
    <w:rsid w:val="009C0A68"/>
    <w:rsid w:val="009C1359"/>
    <w:rsid w:val="009C1881"/>
    <w:rsid w:val="009C3DA6"/>
    <w:rsid w:val="009C54DC"/>
    <w:rsid w:val="009C64F8"/>
    <w:rsid w:val="009C6BE0"/>
    <w:rsid w:val="009D034C"/>
    <w:rsid w:val="009D1B68"/>
    <w:rsid w:val="009D2454"/>
    <w:rsid w:val="009D5D5D"/>
    <w:rsid w:val="009D662A"/>
    <w:rsid w:val="009D67FB"/>
    <w:rsid w:val="009D6F14"/>
    <w:rsid w:val="009E00EF"/>
    <w:rsid w:val="009E2556"/>
    <w:rsid w:val="009E2BE4"/>
    <w:rsid w:val="009E2E99"/>
    <w:rsid w:val="009E3617"/>
    <w:rsid w:val="009E3AA7"/>
    <w:rsid w:val="009E7992"/>
    <w:rsid w:val="009E7C7C"/>
    <w:rsid w:val="009F02E1"/>
    <w:rsid w:val="009F4824"/>
    <w:rsid w:val="00A00488"/>
    <w:rsid w:val="00A00F96"/>
    <w:rsid w:val="00A01089"/>
    <w:rsid w:val="00A01457"/>
    <w:rsid w:val="00A01AFF"/>
    <w:rsid w:val="00A04D1D"/>
    <w:rsid w:val="00A072DF"/>
    <w:rsid w:val="00A12BAC"/>
    <w:rsid w:val="00A142D4"/>
    <w:rsid w:val="00A14AAC"/>
    <w:rsid w:val="00A17724"/>
    <w:rsid w:val="00A20EB5"/>
    <w:rsid w:val="00A232E3"/>
    <w:rsid w:val="00A23824"/>
    <w:rsid w:val="00A24B9C"/>
    <w:rsid w:val="00A24FEA"/>
    <w:rsid w:val="00A27B5B"/>
    <w:rsid w:val="00A27BCC"/>
    <w:rsid w:val="00A34CCB"/>
    <w:rsid w:val="00A36551"/>
    <w:rsid w:val="00A40E8C"/>
    <w:rsid w:val="00A41503"/>
    <w:rsid w:val="00A43B03"/>
    <w:rsid w:val="00A47178"/>
    <w:rsid w:val="00A51CAB"/>
    <w:rsid w:val="00A51D29"/>
    <w:rsid w:val="00A53D67"/>
    <w:rsid w:val="00A55C8C"/>
    <w:rsid w:val="00A563BD"/>
    <w:rsid w:val="00A5737C"/>
    <w:rsid w:val="00A57390"/>
    <w:rsid w:val="00A61AB3"/>
    <w:rsid w:val="00A62739"/>
    <w:rsid w:val="00A62ACF"/>
    <w:rsid w:val="00A63A53"/>
    <w:rsid w:val="00A67401"/>
    <w:rsid w:val="00A706D7"/>
    <w:rsid w:val="00A72163"/>
    <w:rsid w:val="00A72A12"/>
    <w:rsid w:val="00A739B6"/>
    <w:rsid w:val="00A8090B"/>
    <w:rsid w:val="00A80AEB"/>
    <w:rsid w:val="00A818C4"/>
    <w:rsid w:val="00A84447"/>
    <w:rsid w:val="00A8468B"/>
    <w:rsid w:val="00A8499E"/>
    <w:rsid w:val="00A87D3C"/>
    <w:rsid w:val="00A90B84"/>
    <w:rsid w:val="00A90D09"/>
    <w:rsid w:val="00A916FC"/>
    <w:rsid w:val="00A917EB"/>
    <w:rsid w:val="00A92616"/>
    <w:rsid w:val="00A938FC"/>
    <w:rsid w:val="00A939DB"/>
    <w:rsid w:val="00A95345"/>
    <w:rsid w:val="00AA41D0"/>
    <w:rsid w:val="00AA4AAE"/>
    <w:rsid w:val="00AA5CFA"/>
    <w:rsid w:val="00AA755C"/>
    <w:rsid w:val="00AA7CB6"/>
    <w:rsid w:val="00AA7F9D"/>
    <w:rsid w:val="00AB1038"/>
    <w:rsid w:val="00AB1F38"/>
    <w:rsid w:val="00AB3200"/>
    <w:rsid w:val="00AB347D"/>
    <w:rsid w:val="00AB5328"/>
    <w:rsid w:val="00AB718A"/>
    <w:rsid w:val="00AB7442"/>
    <w:rsid w:val="00AC0DE7"/>
    <w:rsid w:val="00AC3F2A"/>
    <w:rsid w:val="00AC4535"/>
    <w:rsid w:val="00AC5749"/>
    <w:rsid w:val="00AC578F"/>
    <w:rsid w:val="00AD1213"/>
    <w:rsid w:val="00AD17DC"/>
    <w:rsid w:val="00AD3A78"/>
    <w:rsid w:val="00AD43C2"/>
    <w:rsid w:val="00AD53D4"/>
    <w:rsid w:val="00AD6BCC"/>
    <w:rsid w:val="00AE4E29"/>
    <w:rsid w:val="00AE5305"/>
    <w:rsid w:val="00AE6269"/>
    <w:rsid w:val="00AE6B25"/>
    <w:rsid w:val="00AE7636"/>
    <w:rsid w:val="00AF1C53"/>
    <w:rsid w:val="00AF3235"/>
    <w:rsid w:val="00AF62D2"/>
    <w:rsid w:val="00AF7D97"/>
    <w:rsid w:val="00B01582"/>
    <w:rsid w:val="00B01AAD"/>
    <w:rsid w:val="00B04B49"/>
    <w:rsid w:val="00B06100"/>
    <w:rsid w:val="00B06C88"/>
    <w:rsid w:val="00B12C61"/>
    <w:rsid w:val="00B12D36"/>
    <w:rsid w:val="00B15114"/>
    <w:rsid w:val="00B15F8D"/>
    <w:rsid w:val="00B166C4"/>
    <w:rsid w:val="00B22713"/>
    <w:rsid w:val="00B239E4"/>
    <w:rsid w:val="00B25A98"/>
    <w:rsid w:val="00B25C18"/>
    <w:rsid w:val="00B263A0"/>
    <w:rsid w:val="00B278BC"/>
    <w:rsid w:val="00B27BAB"/>
    <w:rsid w:val="00B31203"/>
    <w:rsid w:val="00B32915"/>
    <w:rsid w:val="00B32C6A"/>
    <w:rsid w:val="00B365BB"/>
    <w:rsid w:val="00B41240"/>
    <w:rsid w:val="00B42107"/>
    <w:rsid w:val="00B44C56"/>
    <w:rsid w:val="00B45583"/>
    <w:rsid w:val="00B458CA"/>
    <w:rsid w:val="00B51AE3"/>
    <w:rsid w:val="00B52851"/>
    <w:rsid w:val="00B5347A"/>
    <w:rsid w:val="00B536B7"/>
    <w:rsid w:val="00B57BF9"/>
    <w:rsid w:val="00B621BD"/>
    <w:rsid w:val="00B627F8"/>
    <w:rsid w:val="00B62A02"/>
    <w:rsid w:val="00B638D0"/>
    <w:rsid w:val="00B666DE"/>
    <w:rsid w:val="00B66CAC"/>
    <w:rsid w:val="00B70149"/>
    <w:rsid w:val="00B719C8"/>
    <w:rsid w:val="00B71C3F"/>
    <w:rsid w:val="00B71FBC"/>
    <w:rsid w:val="00B7288E"/>
    <w:rsid w:val="00B73F79"/>
    <w:rsid w:val="00B75209"/>
    <w:rsid w:val="00B76693"/>
    <w:rsid w:val="00B8345C"/>
    <w:rsid w:val="00B83E3E"/>
    <w:rsid w:val="00B90D41"/>
    <w:rsid w:val="00B910F5"/>
    <w:rsid w:val="00B925BC"/>
    <w:rsid w:val="00B9345B"/>
    <w:rsid w:val="00B9493E"/>
    <w:rsid w:val="00B95AAD"/>
    <w:rsid w:val="00BA109B"/>
    <w:rsid w:val="00BA16E4"/>
    <w:rsid w:val="00BA251B"/>
    <w:rsid w:val="00BA252D"/>
    <w:rsid w:val="00BA72B4"/>
    <w:rsid w:val="00BA779B"/>
    <w:rsid w:val="00BA7EE3"/>
    <w:rsid w:val="00BB2998"/>
    <w:rsid w:val="00BB4C15"/>
    <w:rsid w:val="00BB572B"/>
    <w:rsid w:val="00BB5A3D"/>
    <w:rsid w:val="00BC03E5"/>
    <w:rsid w:val="00BC0414"/>
    <w:rsid w:val="00BC0556"/>
    <w:rsid w:val="00BC11BC"/>
    <w:rsid w:val="00BC351D"/>
    <w:rsid w:val="00BC4B34"/>
    <w:rsid w:val="00BC5466"/>
    <w:rsid w:val="00BD2723"/>
    <w:rsid w:val="00BD5222"/>
    <w:rsid w:val="00BD5FE3"/>
    <w:rsid w:val="00BD615A"/>
    <w:rsid w:val="00BE2547"/>
    <w:rsid w:val="00BE440F"/>
    <w:rsid w:val="00BE620B"/>
    <w:rsid w:val="00BF0FDB"/>
    <w:rsid w:val="00BF1531"/>
    <w:rsid w:val="00BF1D54"/>
    <w:rsid w:val="00BF2368"/>
    <w:rsid w:val="00BF39FF"/>
    <w:rsid w:val="00BF3C6D"/>
    <w:rsid w:val="00BF5B84"/>
    <w:rsid w:val="00BF61CE"/>
    <w:rsid w:val="00BF6B85"/>
    <w:rsid w:val="00C0207A"/>
    <w:rsid w:val="00C02600"/>
    <w:rsid w:val="00C0414F"/>
    <w:rsid w:val="00C04B3D"/>
    <w:rsid w:val="00C05AA1"/>
    <w:rsid w:val="00C05F60"/>
    <w:rsid w:val="00C0655F"/>
    <w:rsid w:val="00C06747"/>
    <w:rsid w:val="00C067E3"/>
    <w:rsid w:val="00C07A06"/>
    <w:rsid w:val="00C1025E"/>
    <w:rsid w:val="00C103A0"/>
    <w:rsid w:val="00C12260"/>
    <w:rsid w:val="00C128F6"/>
    <w:rsid w:val="00C13BF5"/>
    <w:rsid w:val="00C14267"/>
    <w:rsid w:val="00C1523C"/>
    <w:rsid w:val="00C1791A"/>
    <w:rsid w:val="00C17AFC"/>
    <w:rsid w:val="00C211E5"/>
    <w:rsid w:val="00C21252"/>
    <w:rsid w:val="00C256CB"/>
    <w:rsid w:val="00C26CED"/>
    <w:rsid w:val="00C33561"/>
    <w:rsid w:val="00C345E0"/>
    <w:rsid w:val="00C3564B"/>
    <w:rsid w:val="00C3582B"/>
    <w:rsid w:val="00C365B7"/>
    <w:rsid w:val="00C4224F"/>
    <w:rsid w:val="00C422CE"/>
    <w:rsid w:val="00C50F4F"/>
    <w:rsid w:val="00C516C0"/>
    <w:rsid w:val="00C51C37"/>
    <w:rsid w:val="00C51C43"/>
    <w:rsid w:val="00C51F21"/>
    <w:rsid w:val="00C51F7D"/>
    <w:rsid w:val="00C521FF"/>
    <w:rsid w:val="00C53BF1"/>
    <w:rsid w:val="00C5763D"/>
    <w:rsid w:val="00C60417"/>
    <w:rsid w:val="00C61316"/>
    <w:rsid w:val="00C61A1B"/>
    <w:rsid w:val="00C61EE7"/>
    <w:rsid w:val="00C64CC9"/>
    <w:rsid w:val="00C65A6C"/>
    <w:rsid w:val="00C65A8B"/>
    <w:rsid w:val="00C66319"/>
    <w:rsid w:val="00C66DC9"/>
    <w:rsid w:val="00C704A6"/>
    <w:rsid w:val="00C71261"/>
    <w:rsid w:val="00C724CF"/>
    <w:rsid w:val="00C7423B"/>
    <w:rsid w:val="00C751C8"/>
    <w:rsid w:val="00C7676F"/>
    <w:rsid w:val="00C76A26"/>
    <w:rsid w:val="00C76B7C"/>
    <w:rsid w:val="00C80C5C"/>
    <w:rsid w:val="00C81C7C"/>
    <w:rsid w:val="00C834CA"/>
    <w:rsid w:val="00C8451A"/>
    <w:rsid w:val="00C84B3F"/>
    <w:rsid w:val="00C856A5"/>
    <w:rsid w:val="00C85A4E"/>
    <w:rsid w:val="00C87EA6"/>
    <w:rsid w:val="00C87F78"/>
    <w:rsid w:val="00C90A1B"/>
    <w:rsid w:val="00C90E33"/>
    <w:rsid w:val="00C92723"/>
    <w:rsid w:val="00C972D0"/>
    <w:rsid w:val="00CA379F"/>
    <w:rsid w:val="00CA51BB"/>
    <w:rsid w:val="00CA769A"/>
    <w:rsid w:val="00CA79F8"/>
    <w:rsid w:val="00CA7D58"/>
    <w:rsid w:val="00CB14F1"/>
    <w:rsid w:val="00CB1EBE"/>
    <w:rsid w:val="00CB3486"/>
    <w:rsid w:val="00CB6F15"/>
    <w:rsid w:val="00CB71A9"/>
    <w:rsid w:val="00CC1F6D"/>
    <w:rsid w:val="00CC292D"/>
    <w:rsid w:val="00CC2956"/>
    <w:rsid w:val="00CC49C8"/>
    <w:rsid w:val="00CC580E"/>
    <w:rsid w:val="00CC5F82"/>
    <w:rsid w:val="00CC67B0"/>
    <w:rsid w:val="00CC76EE"/>
    <w:rsid w:val="00CD29A4"/>
    <w:rsid w:val="00CD35BE"/>
    <w:rsid w:val="00CD432A"/>
    <w:rsid w:val="00CD6DB8"/>
    <w:rsid w:val="00CE05E4"/>
    <w:rsid w:val="00CE2BFB"/>
    <w:rsid w:val="00CE2C42"/>
    <w:rsid w:val="00CE3CFE"/>
    <w:rsid w:val="00CE480F"/>
    <w:rsid w:val="00CE511E"/>
    <w:rsid w:val="00CE60AE"/>
    <w:rsid w:val="00CE66FA"/>
    <w:rsid w:val="00CE6981"/>
    <w:rsid w:val="00CF25CA"/>
    <w:rsid w:val="00D007F4"/>
    <w:rsid w:val="00D0199E"/>
    <w:rsid w:val="00D02021"/>
    <w:rsid w:val="00D0584D"/>
    <w:rsid w:val="00D126E1"/>
    <w:rsid w:val="00D1561A"/>
    <w:rsid w:val="00D16237"/>
    <w:rsid w:val="00D16FE6"/>
    <w:rsid w:val="00D17ECE"/>
    <w:rsid w:val="00D17FBD"/>
    <w:rsid w:val="00D20E82"/>
    <w:rsid w:val="00D21D5B"/>
    <w:rsid w:val="00D2245F"/>
    <w:rsid w:val="00D2448F"/>
    <w:rsid w:val="00D248C3"/>
    <w:rsid w:val="00D259A9"/>
    <w:rsid w:val="00D265F6"/>
    <w:rsid w:val="00D26DEC"/>
    <w:rsid w:val="00D27A8E"/>
    <w:rsid w:val="00D3008C"/>
    <w:rsid w:val="00D3128B"/>
    <w:rsid w:val="00D34691"/>
    <w:rsid w:val="00D34DED"/>
    <w:rsid w:val="00D35416"/>
    <w:rsid w:val="00D36A83"/>
    <w:rsid w:val="00D37C05"/>
    <w:rsid w:val="00D37EC1"/>
    <w:rsid w:val="00D40E1D"/>
    <w:rsid w:val="00D44992"/>
    <w:rsid w:val="00D44DBB"/>
    <w:rsid w:val="00D46D92"/>
    <w:rsid w:val="00D524C9"/>
    <w:rsid w:val="00D529A2"/>
    <w:rsid w:val="00D52D03"/>
    <w:rsid w:val="00D6102D"/>
    <w:rsid w:val="00D65F0E"/>
    <w:rsid w:val="00D67469"/>
    <w:rsid w:val="00D70D6E"/>
    <w:rsid w:val="00D744C2"/>
    <w:rsid w:val="00D74D1D"/>
    <w:rsid w:val="00D75316"/>
    <w:rsid w:val="00D7558E"/>
    <w:rsid w:val="00D75F2B"/>
    <w:rsid w:val="00D77762"/>
    <w:rsid w:val="00D77EB0"/>
    <w:rsid w:val="00D80BCC"/>
    <w:rsid w:val="00D81A02"/>
    <w:rsid w:val="00D84C5C"/>
    <w:rsid w:val="00D85417"/>
    <w:rsid w:val="00D8573C"/>
    <w:rsid w:val="00D86EDF"/>
    <w:rsid w:val="00D92125"/>
    <w:rsid w:val="00D95798"/>
    <w:rsid w:val="00D95927"/>
    <w:rsid w:val="00D95B12"/>
    <w:rsid w:val="00DA617D"/>
    <w:rsid w:val="00DA6199"/>
    <w:rsid w:val="00DA61C9"/>
    <w:rsid w:val="00DA6217"/>
    <w:rsid w:val="00DA70F5"/>
    <w:rsid w:val="00DA7518"/>
    <w:rsid w:val="00DB0588"/>
    <w:rsid w:val="00DB0BD4"/>
    <w:rsid w:val="00DB125F"/>
    <w:rsid w:val="00DB2E84"/>
    <w:rsid w:val="00DB5D4E"/>
    <w:rsid w:val="00DB7ABD"/>
    <w:rsid w:val="00DC0719"/>
    <w:rsid w:val="00DC36F7"/>
    <w:rsid w:val="00DC4F5F"/>
    <w:rsid w:val="00DC677C"/>
    <w:rsid w:val="00DC7759"/>
    <w:rsid w:val="00DD31F4"/>
    <w:rsid w:val="00DD33B6"/>
    <w:rsid w:val="00DD356B"/>
    <w:rsid w:val="00DD54C1"/>
    <w:rsid w:val="00DD7B3A"/>
    <w:rsid w:val="00DE02D8"/>
    <w:rsid w:val="00DE4760"/>
    <w:rsid w:val="00DE6AC5"/>
    <w:rsid w:val="00DE7D17"/>
    <w:rsid w:val="00DF030C"/>
    <w:rsid w:val="00DF0C16"/>
    <w:rsid w:val="00DF2E1D"/>
    <w:rsid w:val="00DF46FE"/>
    <w:rsid w:val="00DF7E15"/>
    <w:rsid w:val="00E01359"/>
    <w:rsid w:val="00E022C1"/>
    <w:rsid w:val="00E02768"/>
    <w:rsid w:val="00E02C51"/>
    <w:rsid w:val="00E04FC4"/>
    <w:rsid w:val="00E05526"/>
    <w:rsid w:val="00E0660C"/>
    <w:rsid w:val="00E0700F"/>
    <w:rsid w:val="00E07575"/>
    <w:rsid w:val="00E13CAA"/>
    <w:rsid w:val="00E14B7D"/>
    <w:rsid w:val="00E16B7A"/>
    <w:rsid w:val="00E20F07"/>
    <w:rsid w:val="00E21E28"/>
    <w:rsid w:val="00E22B8D"/>
    <w:rsid w:val="00E2369B"/>
    <w:rsid w:val="00E2383A"/>
    <w:rsid w:val="00E24601"/>
    <w:rsid w:val="00E24ED4"/>
    <w:rsid w:val="00E25AD6"/>
    <w:rsid w:val="00E2657F"/>
    <w:rsid w:val="00E26786"/>
    <w:rsid w:val="00E30224"/>
    <w:rsid w:val="00E305D4"/>
    <w:rsid w:val="00E3294A"/>
    <w:rsid w:val="00E348B4"/>
    <w:rsid w:val="00E35852"/>
    <w:rsid w:val="00E372CA"/>
    <w:rsid w:val="00E407E8"/>
    <w:rsid w:val="00E435C4"/>
    <w:rsid w:val="00E443B8"/>
    <w:rsid w:val="00E4552A"/>
    <w:rsid w:val="00E47599"/>
    <w:rsid w:val="00E50BD9"/>
    <w:rsid w:val="00E51477"/>
    <w:rsid w:val="00E538AF"/>
    <w:rsid w:val="00E5426A"/>
    <w:rsid w:val="00E54580"/>
    <w:rsid w:val="00E54ECB"/>
    <w:rsid w:val="00E550B8"/>
    <w:rsid w:val="00E57E06"/>
    <w:rsid w:val="00E64958"/>
    <w:rsid w:val="00E65BBB"/>
    <w:rsid w:val="00E67589"/>
    <w:rsid w:val="00E7081C"/>
    <w:rsid w:val="00E7101A"/>
    <w:rsid w:val="00E73C0C"/>
    <w:rsid w:val="00E74524"/>
    <w:rsid w:val="00E745F3"/>
    <w:rsid w:val="00E749D8"/>
    <w:rsid w:val="00E77252"/>
    <w:rsid w:val="00E77838"/>
    <w:rsid w:val="00E83B6E"/>
    <w:rsid w:val="00E83BDC"/>
    <w:rsid w:val="00E84C01"/>
    <w:rsid w:val="00E85586"/>
    <w:rsid w:val="00E85B02"/>
    <w:rsid w:val="00E871C4"/>
    <w:rsid w:val="00E87636"/>
    <w:rsid w:val="00E90842"/>
    <w:rsid w:val="00E91E5E"/>
    <w:rsid w:val="00E955A4"/>
    <w:rsid w:val="00E95B03"/>
    <w:rsid w:val="00EA142B"/>
    <w:rsid w:val="00EA186B"/>
    <w:rsid w:val="00EA2A76"/>
    <w:rsid w:val="00EA3BF5"/>
    <w:rsid w:val="00EA3D3E"/>
    <w:rsid w:val="00EA52F4"/>
    <w:rsid w:val="00EA57AE"/>
    <w:rsid w:val="00EB04F5"/>
    <w:rsid w:val="00EB0D2C"/>
    <w:rsid w:val="00EB197B"/>
    <w:rsid w:val="00EC02AA"/>
    <w:rsid w:val="00EC2695"/>
    <w:rsid w:val="00EC2F31"/>
    <w:rsid w:val="00EC3F0A"/>
    <w:rsid w:val="00EC4E0E"/>
    <w:rsid w:val="00EC639C"/>
    <w:rsid w:val="00EC6EFB"/>
    <w:rsid w:val="00EC6F24"/>
    <w:rsid w:val="00ED0774"/>
    <w:rsid w:val="00ED3377"/>
    <w:rsid w:val="00ED3A86"/>
    <w:rsid w:val="00ED4E25"/>
    <w:rsid w:val="00ED6939"/>
    <w:rsid w:val="00EE146E"/>
    <w:rsid w:val="00EE19FE"/>
    <w:rsid w:val="00EE3BF0"/>
    <w:rsid w:val="00EE3C6D"/>
    <w:rsid w:val="00EE7847"/>
    <w:rsid w:val="00EF10A5"/>
    <w:rsid w:val="00EF3116"/>
    <w:rsid w:val="00EF4ED0"/>
    <w:rsid w:val="00EF6415"/>
    <w:rsid w:val="00EF7E01"/>
    <w:rsid w:val="00F01FE3"/>
    <w:rsid w:val="00F02966"/>
    <w:rsid w:val="00F04C15"/>
    <w:rsid w:val="00F0696F"/>
    <w:rsid w:val="00F074FB"/>
    <w:rsid w:val="00F07CD8"/>
    <w:rsid w:val="00F1084D"/>
    <w:rsid w:val="00F1237F"/>
    <w:rsid w:val="00F140B4"/>
    <w:rsid w:val="00F1464A"/>
    <w:rsid w:val="00F149CA"/>
    <w:rsid w:val="00F156BA"/>
    <w:rsid w:val="00F15EF6"/>
    <w:rsid w:val="00F16E25"/>
    <w:rsid w:val="00F21592"/>
    <w:rsid w:val="00F2213C"/>
    <w:rsid w:val="00F24D18"/>
    <w:rsid w:val="00F2564E"/>
    <w:rsid w:val="00F25F42"/>
    <w:rsid w:val="00F269D0"/>
    <w:rsid w:val="00F270A9"/>
    <w:rsid w:val="00F302C6"/>
    <w:rsid w:val="00F30FB3"/>
    <w:rsid w:val="00F31810"/>
    <w:rsid w:val="00F31963"/>
    <w:rsid w:val="00F32380"/>
    <w:rsid w:val="00F3368E"/>
    <w:rsid w:val="00F34082"/>
    <w:rsid w:val="00F3443F"/>
    <w:rsid w:val="00F35CDF"/>
    <w:rsid w:val="00F369A7"/>
    <w:rsid w:val="00F3797E"/>
    <w:rsid w:val="00F4013A"/>
    <w:rsid w:val="00F40791"/>
    <w:rsid w:val="00F42D01"/>
    <w:rsid w:val="00F43009"/>
    <w:rsid w:val="00F4303A"/>
    <w:rsid w:val="00F43309"/>
    <w:rsid w:val="00F43BAC"/>
    <w:rsid w:val="00F4500C"/>
    <w:rsid w:val="00F45613"/>
    <w:rsid w:val="00F47AFA"/>
    <w:rsid w:val="00F52FA0"/>
    <w:rsid w:val="00F53BFD"/>
    <w:rsid w:val="00F570B5"/>
    <w:rsid w:val="00F6042D"/>
    <w:rsid w:val="00F604B0"/>
    <w:rsid w:val="00F60B56"/>
    <w:rsid w:val="00F61F5B"/>
    <w:rsid w:val="00F6210A"/>
    <w:rsid w:val="00F6216C"/>
    <w:rsid w:val="00F62CFA"/>
    <w:rsid w:val="00F65793"/>
    <w:rsid w:val="00F6777C"/>
    <w:rsid w:val="00F73F43"/>
    <w:rsid w:val="00F74E00"/>
    <w:rsid w:val="00F75C78"/>
    <w:rsid w:val="00F77234"/>
    <w:rsid w:val="00F83425"/>
    <w:rsid w:val="00F83BE6"/>
    <w:rsid w:val="00F840C4"/>
    <w:rsid w:val="00F841D7"/>
    <w:rsid w:val="00F8568A"/>
    <w:rsid w:val="00F87506"/>
    <w:rsid w:val="00F90E24"/>
    <w:rsid w:val="00F913DA"/>
    <w:rsid w:val="00F92FAC"/>
    <w:rsid w:val="00F969FD"/>
    <w:rsid w:val="00F97B8C"/>
    <w:rsid w:val="00FA0C87"/>
    <w:rsid w:val="00FA17A3"/>
    <w:rsid w:val="00FA1CDC"/>
    <w:rsid w:val="00FA7DFF"/>
    <w:rsid w:val="00FB000C"/>
    <w:rsid w:val="00FB108A"/>
    <w:rsid w:val="00FB1264"/>
    <w:rsid w:val="00FB4725"/>
    <w:rsid w:val="00FB5816"/>
    <w:rsid w:val="00FB684A"/>
    <w:rsid w:val="00FB6D74"/>
    <w:rsid w:val="00FB7063"/>
    <w:rsid w:val="00FB7076"/>
    <w:rsid w:val="00FC01B7"/>
    <w:rsid w:val="00FC1B1F"/>
    <w:rsid w:val="00FC2CD3"/>
    <w:rsid w:val="00FC3DAA"/>
    <w:rsid w:val="00FC6E43"/>
    <w:rsid w:val="00FD020F"/>
    <w:rsid w:val="00FD15AF"/>
    <w:rsid w:val="00FD1F0D"/>
    <w:rsid w:val="00FD41F5"/>
    <w:rsid w:val="00FD44C3"/>
    <w:rsid w:val="00FD5EE7"/>
    <w:rsid w:val="00FD6E54"/>
    <w:rsid w:val="00FE090E"/>
    <w:rsid w:val="00FE0CCD"/>
    <w:rsid w:val="00FE17AE"/>
    <w:rsid w:val="00FE5AA7"/>
    <w:rsid w:val="00FE6287"/>
    <w:rsid w:val="00FE71A1"/>
    <w:rsid w:val="00FE7E38"/>
    <w:rsid w:val="00FF1560"/>
    <w:rsid w:val="00FF51F0"/>
    <w:rsid w:val="00FF658E"/>
    <w:rsid w:val="00FF7135"/>
    <w:rsid w:val="00FF7D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2">
    <w:name w:val="heading 2"/>
    <w:basedOn w:val="Normal"/>
    <w:next w:val="Normal"/>
    <w:qFormat/>
    <w:rsid w:val="002B0D23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B25A98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semiHidden/>
    <w:rsid w:val="003D4819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rsid w:val="00BF2368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locked/>
    <w:rPr>
      <w:rFonts w:cs="Times New Roman"/>
      <w:sz w:val="24"/>
      <w:szCs w:val="24"/>
    </w:rPr>
  </w:style>
  <w:style w:type="character" w:styleId="PageNumber">
    <w:name w:val="page number"/>
    <w:rsid w:val="00BF2368"/>
    <w:rPr>
      <w:rFonts w:cs="Times New Roman"/>
    </w:rPr>
  </w:style>
  <w:style w:type="character" w:styleId="Hyperlink">
    <w:name w:val="Hyperlink"/>
    <w:rsid w:val="008C1CD3"/>
    <w:rPr>
      <w:rFonts w:cs="Times New Roman"/>
      <w:color w:val="0000FF"/>
      <w:u w:val="single"/>
    </w:rPr>
  </w:style>
  <w:style w:type="table" w:styleId="TableGrid">
    <w:name w:val="Table Grid"/>
    <w:basedOn w:val="TableNormal"/>
    <w:rsid w:val="00883C82"/>
    <w:rPr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BalloonTextChar">
    <w:name w:val="Balloon Text Char"/>
    <w:link w:val="BalloonText"/>
    <w:semiHidden/>
    <w:locked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qFormat/>
    <w:rsid w:val="00282B57"/>
    <w:pPr>
      <w:ind w:left="720"/>
      <w:contextualSpacing/>
    </w:pPr>
  </w:style>
  <w:style w:type="character" w:styleId="FollowedHyperlink">
    <w:name w:val="FollowedHyperlink"/>
    <w:basedOn w:val="DefaultParagraphFont"/>
    <w:rsid w:val="003356EF"/>
    <w:rPr>
      <w:color w:val="800080" w:themeColor="followedHyperlink"/>
      <w:u w:val="single"/>
    </w:rPr>
  </w:style>
  <w:style w:type="character" w:customStyle="1" w:styleId="Heading3Char">
    <w:name w:val="Heading 3 Char"/>
    <w:basedOn w:val="DefaultParagraphFont"/>
    <w:link w:val="Heading3"/>
    <w:semiHidden/>
    <w:rsid w:val="00B25A98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paragraph" w:styleId="NormalWeb">
    <w:name w:val="Normal (Web)"/>
    <w:basedOn w:val="Normal"/>
    <w:rsid w:val="00B25A98"/>
    <w:pPr>
      <w:spacing w:before="100" w:beforeAutospacing="1" w:after="100" w:afterAutospacing="1" w:line="360" w:lineRule="atLeast"/>
    </w:pPr>
  </w:style>
  <w:style w:type="paragraph" w:styleId="FootnoteText">
    <w:name w:val="footnote text"/>
    <w:basedOn w:val="Normal"/>
    <w:link w:val="FootnoteTextChar"/>
    <w:uiPriority w:val="99"/>
    <w:rsid w:val="00E30224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E30224"/>
  </w:style>
  <w:style w:type="character" w:styleId="FootnoteReference">
    <w:name w:val="footnote reference"/>
    <w:rsid w:val="00E30224"/>
    <w:rPr>
      <w:vertAlign w:val="superscript"/>
    </w:rPr>
  </w:style>
  <w:style w:type="character" w:styleId="Emphasis">
    <w:name w:val="Emphasis"/>
    <w:basedOn w:val="DefaultParagraphFont"/>
    <w:qFormat/>
    <w:rsid w:val="00E30224"/>
    <w:rPr>
      <w:rFonts w:cs="Times New Roman"/>
      <w:i/>
      <w:iCs/>
    </w:rPr>
  </w:style>
  <w:style w:type="character" w:customStyle="1" w:styleId="quoted21">
    <w:name w:val="quoted21"/>
    <w:basedOn w:val="DefaultParagraphFont"/>
    <w:rsid w:val="00B41240"/>
    <w:rPr>
      <w:color w:val="007777"/>
    </w:rPr>
  </w:style>
  <w:style w:type="paragraph" w:styleId="NoSpacing">
    <w:name w:val="No Spacing"/>
    <w:qFormat/>
    <w:rsid w:val="001F269E"/>
    <w:rPr>
      <w:rFonts w:ascii="Calibri" w:eastAsia="Calibri" w:hAnsi="Calibri"/>
      <w:sz w:val="22"/>
      <w:szCs w:val="22"/>
    </w:rPr>
  </w:style>
  <w:style w:type="paragraph" w:styleId="Header">
    <w:name w:val="header"/>
    <w:basedOn w:val="Normal"/>
    <w:link w:val="HeaderChar"/>
    <w:rsid w:val="002C5D6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2C5D66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2">
    <w:name w:val="heading 2"/>
    <w:basedOn w:val="Normal"/>
    <w:next w:val="Normal"/>
    <w:qFormat/>
    <w:rsid w:val="002B0D23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B25A98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semiHidden/>
    <w:rsid w:val="003D4819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rsid w:val="00BF2368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locked/>
    <w:rPr>
      <w:rFonts w:cs="Times New Roman"/>
      <w:sz w:val="24"/>
      <w:szCs w:val="24"/>
    </w:rPr>
  </w:style>
  <w:style w:type="character" w:styleId="PageNumber">
    <w:name w:val="page number"/>
    <w:rsid w:val="00BF2368"/>
    <w:rPr>
      <w:rFonts w:cs="Times New Roman"/>
    </w:rPr>
  </w:style>
  <w:style w:type="character" w:styleId="Hyperlink">
    <w:name w:val="Hyperlink"/>
    <w:rsid w:val="008C1CD3"/>
    <w:rPr>
      <w:rFonts w:cs="Times New Roman"/>
      <w:color w:val="0000FF"/>
      <w:u w:val="single"/>
    </w:rPr>
  </w:style>
  <w:style w:type="table" w:styleId="TableGrid">
    <w:name w:val="Table Grid"/>
    <w:basedOn w:val="TableNormal"/>
    <w:rsid w:val="00883C82"/>
    <w:rPr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BalloonTextChar">
    <w:name w:val="Balloon Text Char"/>
    <w:link w:val="BalloonText"/>
    <w:semiHidden/>
    <w:locked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qFormat/>
    <w:rsid w:val="00282B57"/>
    <w:pPr>
      <w:ind w:left="720"/>
      <w:contextualSpacing/>
    </w:pPr>
  </w:style>
  <w:style w:type="character" w:styleId="FollowedHyperlink">
    <w:name w:val="FollowedHyperlink"/>
    <w:basedOn w:val="DefaultParagraphFont"/>
    <w:rsid w:val="003356EF"/>
    <w:rPr>
      <w:color w:val="800080" w:themeColor="followedHyperlink"/>
      <w:u w:val="single"/>
    </w:rPr>
  </w:style>
  <w:style w:type="character" w:customStyle="1" w:styleId="Heading3Char">
    <w:name w:val="Heading 3 Char"/>
    <w:basedOn w:val="DefaultParagraphFont"/>
    <w:link w:val="Heading3"/>
    <w:semiHidden/>
    <w:rsid w:val="00B25A98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paragraph" w:styleId="NormalWeb">
    <w:name w:val="Normal (Web)"/>
    <w:basedOn w:val="Normal"/>
    <w:rsid w:val="00B25A98"/>
    <w:pPr>
      <w:spacing w:before="100" w:beforeAutospacing="1" w:after="100" w:afterAutospacing="1" w:line="360" w:lineRule="atLeast"/>
    </w:pPr>
  </w:style>
  <w:style w:type="paragraph" w:styleId="FootnoteText">
    <w:name w:val="footnote text"/>
    <w:basedOn w:val="Normal"/>
    <w:link w:val="FootnoteTextChar"/>
    <w:uiPriority w:val="99"/>
    <w:rsid w:val="00E30224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E30224"/>
  </w:style>
  <w:style w:type="character" w:styleId="FootnoteReference">
    <w:name w:val="footnote reference"/>
    <w:rsid w:val="00E30224"/>
    <w:rPr>
      <w:vertAlign w:val="superscript"/>
    </w:rPr>
  </w:style>
  <w:style w:type="character" w:styleId="Emphasis">
    <w:name w:val="Emphasis"/>
    <w:basedOn w:val="DefaultParagraphFont"/>
    <w:qFormat/>
    <w:rsid w:val="00E30224"/>
    <w:rPr>
      <w:rFonts w:cs="Times New Roman"/>
      <w:i/>
      <w:iCs/>
    </w:rPr>
  </w:style>
  <w:style w:type="character" w:customStyle="1" w:styleId="quoted21">
    <w:name w:val="quoted21"/>
    <w:basedOn w:val="DefaultParagraphFont"/>
    <w:rsid w:val="00B41240"/>
    <w:rPr>
      <w:color w:val="007777"/>
    </w:rPr>
  </w:style>
  <w:style w:type="paragraph" w:styleId="NoSpacing">
    <w:name w:val="No Spacing"/>
    <w:qFormat/>
    <w:rsid w:val="001F269E"/>
    <w:rPr>
      <w:rFonts w:ascii="Calibri" w:eastAsia="Calibri" w:hAnsi="Calibri"/>
      <w:sz w:val="22"/>
      <w:szCs w:val="22"/>
    </w:rPr>
  </w:style>
  <w:style w:type="paragraph" w:styleId="Header">
    <w:name w:val="header"/>
    <w:basedOn w:val="Normal"/>
    <w:link w:val="HeaderChar"/>
    <w:rsid w:val="002C5D6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2C5D66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image" Target="media/image5.png"/><Relationship Id="rId26" Type="http://schemas.microsoft.com/office/2007/relationships/hdphoto" Target="media/hdphoto8.wdp"/><Relationship Id="rId3" Type="http://schemas.openxmlformats.org/officeDocument/2006/relationships/styles" Target="styles.xml"/><Relationship Id="rId21" Type="http://schemas.microsoft.com/office/2007/relationships/hdphoto" Target="media/hdphoto6.wdp"/><Relationship Id="rId7" Type="http://schemas.openxmlformats.org/officeDocument/2006/relationships/footnotes" Target="footnotes.xml"/><Relationship Id="rId12" Type="http://schemas.microsoft.com/office/2007/relationships/hdphoto" Target="media/hdphoto2.wdp"/><Relationship Id="rId17" Type="http://schemas.openxmlformats.org/officeDocument/2006/relationships/hyperlink" Target="http://www.greenpeace.org/international/Global/international/briefings/agriculture/2012/GoldenRice/GoldenIllusion.pdf)" TargetMode="External"/><Relationship Id="rId25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microsoft.com/office/2007/relationships/hdphoto" Target="media/hdphoto4.wdp"/><Relationship Id="rId20" Type="http://schemas.openxmlformats.org/officeDocument/2006/relationships/image" Target="media/image6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8.tmp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microsoft.com/office/2007/relationships/hdphoto" Target="media/hdphoto7.wdp"/><Relationship Id="rId28" Type="http://schemas.microsoft.com/office/2007/relationships/hdphoto" Target="media/hdphoto9.wdp"/><Relationship Id="rId10" Type="http://schemas.microsoft.com/office/2007/relationships/hdphoto" Target="media/hdphoto1.wdp"/><Relationship Id="rId19" Type="http://schemas.microsoft.com/office/2007/relationships/hdphoto" Target="media/hdphoto5.wdp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microsoft.com/office/2007/relationships/hdphoto" Target="media/hdphoto3.wdp"/><Relationship Id="rId22" Type="http://schemas.openxmlformats.org/officeDocument/2006/relationships/image" Target="media/image7.png"/><Relationship Id="rId27" Type="http://schemas.openxmlformats.org/officeDocument/2006/relationships/image" Target="media/image10.png"/><Relationship Id="rId30" Type="http://schemas.openxmlformats.org/officeDocument/2006/relationships/fontTable" Target="fontTable.xml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://www.greenpeace.org/international/Global/international/briefings/agriculture/2012/GoldenRice/GoldenIllusion.pdf" TargetMode="External"/><Relationship Id="rId2" Type="http://schemas.openxmlformats.org/officeDocument/2006/relationships/hyperlink" Target="http://www.slate.com/articles/health_and_science/project_syndicate0/2013/02/gm_food_golden_rice_will_save_millions_of_people_from_vitamin_a_deficiency.html" TargetMode="External"/><Relationship Id="rId1" Type="http://schemas.openxmlformats.org/officeDocument/2006/relationships/hyperlink" Target="http://serendipstudio.org/exchange/bioactivities/GoldenRic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C42043-8283-4CEB-8C26-BC0D8FDB07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225</TotalTime>
  <Pages>9</Pages>
  <Words>928</Words>
  <Characters>5291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Preliminary Syllabus -- Biol 501, Principles of Biological Science -- Summer, 2007</vt:lpstr>
    </vt:vector>
  </TitlesOfParts>
  <Company>U of Penn</Company>
  <LinksUpToDate>false</LinksUpToDate>
  <CharactersWithSpaces>6207</CharactersWithSpaces>
  <SharedDoc>false</SharedDoc>
  <HLinks>
    <vt:vector size="12" baseType="variant">
      <vt:variant>
        <vt:i4>5505149</vt:i4>
      </vt:variant>
      <vt:variant>
        <vt:i4>3</vt:i4>
      </vt:variant>
      <vt:variant>
        <vt:i4>0</vt:i4>
      </vt:variant>
      <vt:variant>
        <vt:i4>5</vt:i4>
      </vt:variant>
      <vt:variant>
        <vt:lpwstr>http://www.nap.edu/catalog.php?record_id=13165</vt:lpwstr>
      </vt:variant>
      <vt:variant>
        <vt:lpwstr/>
      </vt:variant>
      <vt:variant>
        <vt:i4>5505149</vt:i4>
      </vt:variant>
      <vt:variant>
        <vt:i4>0</vt:i4>
      </vt:variant>
      <vt:variant>
        <vt:i4>0</vt:i4>
      </vt:variant>
      <vt:variant>
        <vt:i4>5</vt:i4>
      </vt:variant>
      <vt:variant>
        <vt:lpwstr>http://www.nap.edu/catalog.php?record_id=13165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Preliminary Syllabus -- Biol 501, Principles of Biological Science -- Summer, 2007</dc:title>
  <dc:creator>iwaldron</dc:creator>
  <cp:lastModifiedBy>Ingrid</cp:lastModifiedBy>
  <cp:revision>17</cp:revision>
  <cp:lastPrinted>2014-02-20T12:15:00Z</cp:lastPrinted>
  <dcterms:created xsi:type="dcterms:W3CDTF">2014-02-09T17:31:00Z</dcterms:created>
  <dcterms:modified xsi:type="dcterms:W3CDTF">2014-02-20T12:28:00Z</dcterms:modified>
</cp:coreProperties>
</file>